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07" w:rsidRDefault="00FF7D07" w:rsidP="00FF7D07">
      <w:pPr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0A7245" w:rsidRPr="000A7245" w:rsidTr="009E66B2">
        <w:tc>
          <w:tcPr>
            <w:tcW w:w="9782" w:type="dxa"/>
            <w:gridSpan w:val="2"/>
            <w:shd w:val="clear" w:color="auto" w:fill="F2F2F2"/>
          </w:tcPr>
          <w:p w:rsidR="000A7245" w:rsidRPr="000A7245" w:rsidRDefault="000A7245" w:rsidP="000A7245">
            <w:pPr>
              <w:suppressAutoHyphens/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7245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аукциона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51D9C" w:rsidRPr="002A44CF" w:rsidRDefault="00351D9C" w:rsidP="00351D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bCs/>
                <w:sz w:val="21"/>
                <w:szCs w:val="21"/>
              </w:rPr>
              <w:t>Лот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51D9C" w:rsidRPr="002A44CF" w:rsidRDefault="00351D9C" w:rsidP="00351D9C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1/10 доли в праве собственности на капитальное строение </w:t>
            </w:r>
            <w:r w:rsidRPr="002A44C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(Здание административно-хозяйственное), с общей площадью капитального строения 2486,7 кв.м., инвентарный номер 422/C-3271, по адресу: 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 xml:space="preserve">Гродненская обл., г. Щучин, ул. Пушкина, д. 26. </w:t>
            </w:r>
            <w:r w:rsidRPr="002A44CF">
              <w:rPr>
                <w:rFonts w:ascii="Times New Roman" w:hAnsi="Times New Roman" w:cs="Times New Roman"/>
                <w:bCs/>
                <w:sz w:val="21"/>
                <w:szCs w:val="21"/>
              </w:rPr>
              <w:t>Составные части и принадлежности: кирпичная пристройка (Б 1/к), подвал, сушилка, холодная пристройка (б).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51D9C" w:rsidRPr="002A44CF" w:rsidRDefault="00351D9C" w:rsidP="00351D9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земельном участке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 xml:space="preserve">: пл. </w:t>
            </w:r>
            <w:r w:rsidRPr="002A44CF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0.5681 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 xml:space="preserve">га предоставлен продавцу для </w:t>
            </w:r>
            <w:r w:rsidRPr="002A44CF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содержания и обслуживания административного здания 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>на праве постоянного пользования (доля 1/10).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Начальная цена с НДС 20 % – 39 288,45 бел.руб. (снижена на 44%)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 xml:space="preserve">подробной информацией по предмету аукциона можно ознакомиться на сайте организатора аукциона </w:t>
            </w:r>
            <w:hyperlink r:id="rId6" w:history="1">
              <w:r w:rsidRPr="002A44CF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WWW.CPO.BY</w:t>
              </w:r>
            </w:hyperlink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Задаток 10 % от начальной цены лота 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>в белорусских рублях перечисляется</w:t>
            </w: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>на р/с № BY60BLBB30120191021390001001; в Дирекции «ОАО Белинвестбанк» по г. Минску и Минской области (адрес банка: г. Минск, ул. Коллекторная, 11), БИК BLBBBY2X, УНП 191021390, получатель платежа ЗАО «Центр промышленной оценки».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Срок подписания договора купли-продажи: 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>10 рабочих дней после проведения аукциона.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>Условия оплаты предмета аукциона: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 xml:space="preserve"> в течение </w:t>
            </w: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>30 (тридцати) календарных дней</w:t>
            </w: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 xml:space="preserve"> после заключения договора купли-продажи.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>Порядок проведения аукциона, оформления участия в аукционе, определения лица, выигравшего аукцион, а также возмещения затрат и оплаты вознаграждения за организацию аукциона, оговорен в Условиях его проведения, размещенных на сайте организатора торгов www.cpo.by.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rPr>
                <w:rFonts w:ascii="Times New Roman" w:hAnsi="Times New Roman" w:cs="Times New Roman"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>Организатор аукциона имеет право снять предмет аукциона с торгов в любое время до объявления его проданным без объяснения причин снятия.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rPr>
                <w:rFonts w:ascii="Times New Roman" w:hAnsi="Times New Roman" w:cs="Times New Roman"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sz w:val="21"/>
                <w:szCs w:val="21"/>
              </w:rPr>
              <w:t xml:space="preserve">Предыдущее извещение о проведении аукциона опубликовано в г. </w:t>
            </w:r>
            <w:r w:rsidRPr="002A44CF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«Звязда» </w:t>
            </w:r>
            <w:r w:rsidRPr="002A44CF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12.07.2019</w:t>
            </w:r>
            <w:r w:rsidRPr="002A44CF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 xml:space="preserve"> г.</w:t>
            </w:r>
          </w:p>
        </w:tc>
      </w:tr>
      <w:tr w:rsidR="00351D9C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9C" w:rsidRPr="002A44CF" w:rsidRDefault="00351D9C" w:rsidP="00351D9C">
            <w:pPr>
              <w:suppressAutoHyphens/>
              <w:spacing w:after="0"/>
              <w:ind w:right="-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Аукцион </w:t>
            </w:r>
            <w:r w:rsidRPr="002A44CF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 xml:space="preserve">состоится 04.09.2019 в 12ч. 00 мин. </w:t>
            </w:r>
            <w:r w:rsidRPr="002A44CF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по адресу:</w:t>
            </w:r>
            <w:r w:rsidRPr="002A44CF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 xml:space="preserve"> г. Минск, ул. Мележа, д. 5/2, пом. 1703. Заявления на участие и необходимые документы принимаются по 02.09.2019 до 17.00 по </w:t>
            </w:r>
            <w:r w:rsidRPr="002A44CF"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указанному адресу</w:t>
            </w:r>
            <w:r w:rsidRPr="002A44CF">
              <w:rPr>
                <w:rFonts w:ascii="Times New Roman" w:hAnsi="Times New Roman" w:cs="Times New Roman"/>
                <w:b/>
                <w:color w:val="0D0D0D"/>
                <w:sz w:val="21"/>
                <w:szCs w:val="21"/>
              </w:rPr>
              <w:t>.</w:t>
            </w:r>
            <w:r w:rsidRPr="002A44C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0A7245" w:rsidRPr="000A7245" w:rsidTr="009E6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7245" w:rsidRPr="000A7245" w:rsidRDefault="000A7245" w:rsidP="000A7245">
            <w:pPr>
              <w:suppressAutoHyphens/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7245">
              <w:rPr>
                <w:rFonts w:ascii="Times New Roman" w:hAnsi="Times New Roman" w:cs="Times New Roman"/>
                <w:b/>
                <w:sz w:val="21"/>
                <w:szCs w:val="21"/>
              </w:rPr>
              <w:t>Тел: +375 17 280-36-37; 8029-317-95-42. Еmail: auction@cpo.by</w:t>
            </w:r>
          </w:p>
        </w:tc>
      </w:tr>
    </w:tbl>
    <w:p w:rsidR="00CD6E95" w:rsidRPr="00144FB0" w:rsidRDefault="00CD6E95">
      <w:bookmarkStart w:id="0" w:name="_GoBack"/>
      <w:bookmarkEnd w:id="0"/>
    </w:p>
    <w:sectPr w:rsidR="00CD6E95" w:rsidRPr="00144FB0" w:rsidSect="002F2D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07" w:rsidRDefault="00FF7D07" w:rsidP="00FF7D07">
      <w:pPr>
        <w:spacing w:after="0" w:line="240" w:lineRule="auto"/>
      </w:pPr>
      <w:r>
        <w:separator/>
      </w:r>
    </w:p>
  </w:endnote>
  <w:endnote w:type="continuationSeparator" w:id="0">
    <w:p w:rsidR="00FF7D07" w:rsidRDefault="00FF7D07" w:rsidP="00F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07" w:rsidRDefault="00FF7D07" w:rsidP="00FF7D07">
      <w:pPr>
        <w:spacing w:after="0" w:line="240" w:lineRule="auto"/>
      </w:pPr>
      <w:r>
        <w:separator/>
      </w:r>
    </w:p>
  </w:footnote>
  <w:footnote w:type="continuationSeparator" w:id="0">
    <w:p w:rsidR="00FF7D07" w:rsidRDefault="00FF7D07" w:rsidP="00FF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B1"/>
    <w:rsid w:val="000A7245"/>
    <w:rsid w:val="000D04DC"/>
    <w:rsid w:val="00144FB0"/>
    <w:rsid w:val="002F2D85"/>
    <w:rsid w:val="00351D9C"/>
    <w:rsid w:val="0044438B"/>
    <w:rsid w:val="00444C2B"/>
    <w:rsid w:val="005B4248"/>
    <w:rsid w:val="008440A9"/>
    <w:rsid w:val="009A031E"/>
    <w:rsid w:val="009B06B1"/>
    <w:rsid w:val="00A76B5B"/>
    <w:rsid w:val="00B25597"/>
    <w:rsid w:val="00CA3573"/>
    <w:rsid w:val="00CD6E95"/>
    <w:rsid w:val="00CE0D96"/>
    <w:rsid w:val="00DF4FDC"/>
    <w:rsid w:val="00E04FC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A3A76-EBA4-43CF-93A7-6BCC5E96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0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D07"/>
  </w:style>
  <w:style w:type="paragraph" w:styleId="a6">
    <w:name w:val="footer"/>
    <w:basedOn w:val="a"/>
    <w:link w:val="a7"/>
    <w:uiPriority w:val="99"/>
    <w:unhideWhenUsed/>
    <w:rsid w:val="00FF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D07"/>
  </w:style>
  <w:style w:type="paragraph" w:styleId="a8">
    <w:name w:val="Balloon Text"/>
    <w:basedOn w:val="a"/>
    <w:link w:val="a9"/>
    <w:uiPriority w:val="99"/>
    <w:semiHidden/>
    <w:unhideWhenUsed/>
    <w:rsid w:val="0014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1732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Концедайло Любовь</dc:creator>
  <cp:keywords/>
  <dc:description/>
  <cp:lastModifiedBy>Концедайло Любовь</cp:lastModifiedBy>
  <cp:revision>7</cp:revision>
  <cp:lastPrinted>2019-01-21T09:02:00Z</cp:lastPrinted>
  <dcterms:created xsi:type="dcterms:W3CDTF">2019-04-08T09:20:00Z</dcterms:created>
  <dcterms:modified xsi:type="dcterms:W3CDTF">2019-08-21T09:27:00Z</dcterms:modified>
</cp:coreProperties>
</file>