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A8" w:rsidRPr="001402A8" w:rsidRDefault="001402A8" w:rsidP="001402A8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1402A8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август</w:t>
      </w:r>
      <w:r w:rsidRPr="001402A8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2018 года</w:t>
      </w:r>
    </w:p>
    <w:tbl>
      <w:tblPr>
        <w:tblStyle w:val="a3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5242"/>
        <w:gridCol w:w="2408"/>
      </w:tblGrid>
      <w:tr w:rsidR="001402A8" w:rsidTr="00573C9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8" w:rsidRDefault="001402A8" w:rsidP="00573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8" w:rsidRDefault="001402A8" w:rsidP="00573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Лекторы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8" w:rsidRDefault="001402A8" w:rsidP="00573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</w:tr>
      <w:tr w:rsidR="001402A8" w:rsidTr="00573C9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1402A8" w:rsidRDefault="001402A8" w:rsidP="00573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правоприменения трудового и пенсионного законодательства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503F97" w:rsidRDefault="001402A8" w:rsidP="00573C97">
            <w:pPr>
              <w:jc w:val="both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Рахубо Татьяна Валерьевна</w:t>
            </w:r>
            <w:r w:rsidRPr="00503F97">
              <w:rPr>
                <w:rFonts w:ascii="Times New Roman" w:hAnsi="Times New Roman" w:cs="Times New Roman"/>
                <w:bCs/>
                <w:spacing w:val="20"/>
                <w:sz w:val="26"/>
                <w:szCs w:val="26"/>
              </w:rPr>
              <w:t xml:space="preserve"> 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03F9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консультант </w:t>
            </w:r>
            <w:proofErr w:type="gramStart"/>
            <w:r w:rsidRPr="00503F9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отдела трудового законодательства юридического управления Министерства труда</w:t>
            </w:r>
            <w:proofErr w:type="gramEnd"/>
            <w:r w:rsidRPr="00503F97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и социальной защиты Республики Беларусь;</w:t>
            </w:r>
          </w:p>
          <w:p w:rsidR="001402A8" w:rsidRPr="00AD005B" w:rsidRDefault="001402A8" w:rsidP="00573C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sz w:val="26"/>
                <w:szCs w:val="26"/>
              </w:rPr>
              <w:t>Гуз Тереса Иосифовна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эксперт-консультант по вопросам 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>пенсий и пособий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комитета по труду, занятости и социальной защите Гродненского областного исполнительного комитета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 отставке)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8" w:rsidRDefault="001402A8" w:rsidP="00573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14.08.2018 г. в 11.00 в филиале РНТБ</w:t>
            </w:r>
          </w:p>
          <w:p w:rsidR="001402A8" w:rsidRDefault="001402A8" w:rsidP="00573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1402A8" w:rsidRDefault="001402A8" w:rsidP="00573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1402A8" w:rsidTr="00573C9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1402A8" w:rsidRDefault="001402A8" w:rsidP="00573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2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Изменения-2018: новый классификатор «Занятия». Соблюдаем требования ЕКСД и ЕТКС. Оптимизация штатной численности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AD005B" w:rsidRDefault="001402A8" w:rsidP="00573C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sz w:val="26"/>
                <w:szCs w:val="26"/>
              </w:rPr>
              <w:t>Григорьев Вадим Александрович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– консультант в области трудовых отношений и оплаты труда (г. Минск)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15.08.2018 г. в 11.00 в филиале РНТБ</w:t>
            </w:r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1402A8" w:rsidTr="00573C97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1402A8" w:rsidRDefault="001402A8" w:rsidP="00573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Современный подход к формированию цены собственной продукции предприятий общественного питания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503F97" w:rsidRDefault="001402A8" w:rsidP="00573C9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sz w:val="26"/>
                <w:szCs w:val="26"/>
              </w:rPr>
              <w:t>Процко Ирина Анатольевна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503F9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консультант-практик по вопросам бухгалтерского учёта и ценообразования, старший преподаватель </w:t>
            </w:r>
            <w:proofErr w:type="gramStart"/>
            <w:r w:rsidRPr="00503F97">
              <w:rPr>
                <w:rFonts w:ascii="Times New Roman" w:hAnsi="Times New Roman" w:cs="Times New Roman"/>
                <w:sz w:val="26"/>
                <w:szCs w:val="26"/>
              </w:rPr>
              <w:t>отдела переподготовки кадров Центра образовательного процесса</w:t>
            </w:r>
            <w:proofErr w:type="gramEnd"/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3F97">
              <w:rPr>
                <w:rFonts w:ascii="Times New Roman" w:hAnsi="Times New Roman" w:cs="Times New Roman"/>
                <w:sz w:val="26"/>
                <w:szCs w:val="26"/>
              </w:rPr>
              <w:t>МИПКиПК</w:t>
            </w:r>
            <w:proofErr w:type="spellEnd"/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БНТУ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17.08.2018 г. в 11.00 в филиале РНТБ</w:t>
            </w:r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1402A8" w:rsidTr="00573C97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1402A8" w:rsidRDefault="001402A8" w:rsidP="00573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2A8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учета драгоценных металлов в изделиях и оборудовании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503F97" w:rsidRDefault="001402A8" w:rsidP="00573C97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Толстик</w:t>
            </w:r>
            <w:proofErr w:type="spellEnd"/>
            <w:r w:rsidRPr="001402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Владимир Иванович</w:t>
            </w:r>
            <w:r w:rsidRPr="00503F97">
              <w:rPr>
                <w:rFonts w:ascii="Times New Roman" w:hAnsi="Times New Roman" w:cs="Times New Roman"/>
                <w:sz w:val="26"/>
                <w:szCs w:val="26"/>
              </w:rPr>
              <w:t xml:space="preserve"> – консультант по вопросам обращения драгоценных металлов и камней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Минск)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Default="001402A8" w:rsidP="00573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24.08.2018 г. в</w:t>
            </w:r>
            <w:r w:rsidR="003A42CE">
              <w:rPr>
                <w:rFonts w:ascii="Times New Roman" w:hAnsi="Times New Roman" w:cs="Times New Roman"/>
                <w:sz w:val="26"/>
                <w:szCs w:val="26"/>
              </w:rPr>
              <w:t xml:space="preserve"> 10.30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2C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Лидской районной библиотеке </w:t>
            </w:r>
          </w:p>
          <w:p w:rsidR="001402A8" w:rsidRDefault="001402A8" w:rsidP="00573C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Лида,</w:t>
            </w:r>
            <w:proofErr w:type="gramEnd"/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 10)</w:t>
            </w:r>
          </w:p>
        </w:tc>
      </w:tr>
      <w:tr w:rsidR="001402A8" w:rsidTr="00573C97">
        <w:trPr>
          <w:trHeight w:val="7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3A42CE" w:rsidRDefault="003A42CE" w:rsidP="00573C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42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назначения и выплаты государственных пособий из средств ФСЗН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Pr="003A42CE" w:rsidRDefault="001402A8" w:rsidP="00573C97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2CE">
              <w:rPr>
                <w:rFonts w:ascii="Times New Roman" w:hAnsi="Times New Roman" w:cs="Times New Roman"/>
                <w:b/>
                <w:sz w:val="26"/>
                <w:szCs w:val="26"/>
              </w:rPr>
              <w:t>Колодинская</w:t>
            </w:r>
            <w:proofErr w:type="spellEnd"/>
            <w:r w:rsidRPr="003A4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Васильевна</w:t>
            </w:r>
            <w:r w:rsidRPr="003A42CE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социального страхования Гродненского областного управления ФСЗН;</w:t>
            </w:r>
          </w:p>
          <w:p w:rsidR="001402A8" w:rsidRPr="003A42CE" w:rsidRDefault="003A42CE" w:rsidP="003A42CE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42CE">
              <w:rPr>
                <w:rFonts w:ascii="Times New Roman" w:hAnsi="Times New Roman" w:cs="Times New Roman"/>
                <w:b/>
                <w:sz w:val="26"/>
                <w:szCs w:val="26"/>
              </w:rPr>
              <w:t>Гуз Тереса Иосифовна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8" w:rsidRDefault="003A42CE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02A8">
              <w:rPr>
                <w:rFonts w:ascii="Times New Roman" w:hAnsi="Times New Roman" w:cs="Times New Roman"/>
                <w:sz w:val="26"/>
                <w:szCs w:val="26"/>
              </w:rPr>
              <w:t>0.08.2018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10.00 в</w:t>
            </w:r>
            <w:r w:rsidR="001402A8">
              <w:rPr>
                <w:rFonts w:ascii="Times New Roman" w:hAnsi="Times New Roman" w:cs="Times New Roman"/>
                <w:sz w:val="26"/>
                <w:szCs w:val="26"/>
              </w:rPr>
              <w:t xml:space="preserve"> филиале РНТБ</w:t>
            </w:r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(г. Гродно,</w:t>
            </w:r>
            <w:proofErr w:type="gramEnd"/>
          </w:p>
          <w:p w:rsidR="001402A8" w:rsidRDefault="001402A8" w:rsidP="001402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1402A8" w:rsidRDefault="001402A8" w:rsidP="001402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5237F2" w:rsidRDefault="001402A8" w:rsidP="001402A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5237F2" w:rsidSect="003A42C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8"/>
    <w:rsid w:val="001402A8"/>
    <w:rsid w:val="003A42CE"/>
    <w:rsid w:val="005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0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40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2018-08-06T06:48:00Z</dcterms:created>
  <dcterms:modified xsi:type="dcterms:W3CDTF">2018-08-21T04:44:00Z</dcterms:modified>
</cp:coreProperties>
</file>