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D3" w:rsidRPr="008A4CD3" w:rsidRDefault="008A4CD3">
      <w:pPr>
        <w:pStyle w:val="newncpi"/>
        <w:ind w:firstLine="0"/>
        <w:jc w:val="center"/>
        <w:rPr>
          <w:lang w:val="ru-RU"/>
        </w:rPr>
      </w:pPr>
      <w:bookmarkStart w:id="0" w:name="_GoBack"/>
      <w:bookmarkEnd w:id="0"/>
      <w:r w:rsidRPr="008A4CD3">
        <w:rPr>
          <w:rStyle w:val="name"/>
          <w:lang w:val="ru-RU"/>
        </w:rPr>
        <w:t>РЕШЕНИЕ</w:t>
      </w:r>
      <w:r>
        <w:rPr>
          <w:rStyle w:val="name"/>
        </w:rPr>
        <w:t> </w:t>
      </w:r>
      <w:r w:rsidRPr="008A4CD3">
        <w:rPr>
          <w:rStyle w:val="promulgator"/>
          <w:lang w:val="ru-RU"/>
        </w:rPr>
        <w:t>ГРОДНЕНСКОГО ОБЛАСТНОГО ИСПОЛНИТЕЛЬНОГО КОМИТЕТА</w:t>
      </w:r>
    </w:p>
    <w:p w:rsidR="008A4CD3" w:rsidRPr="008A4CD3" w:rsidRDefault="008A4CD3">
      <w:pPr>
        <w:pStyle w:val="newncpi"/>
        <w:ind w:firstLine="0"/>
        <w:jc w:val="center"/>
        <w:rPr>
          <w:lang w:val="ru-RU"/>
        </w:rPr>
      </w:pPr>
      <w:r w:rsidRPr="008A4CD3">
        <w:rPr>
          <w:rStyle w:val="datepr"/>
          <w:lang w:val="ru-RU"/>
        </w:rPr>
        <w:t>30 сентября 2019</w:t>
      </w:r>
      <w:r>
        <w:rPr>
          <w:rStyle w:val="datepr"/>
        </w:rPr>
        <w:t> </w:t>
      </w:r>
      <w:r w:rsidRPr="008A4CD3">
        <w:rPr>
          <w:rStyle w:val="datepr"/>
          <w:lang w:val="ru-RU"/>
        </w:rPr>
        <w:t>г.</w:t>
      </w:r>
      <w:r w:rsidRPr="008A4CD3">
        <w:rPr>
          <w:rStyle w:val="number"/>
          <w:lang w:val="ru-RU"/>
        </w:rPr>
        <w:t xml:space="preserve"> №</w:t>
      </w:r>
      <w:r>
        <w:rPr>
          <w:rStyle w:val="number"/>
        </w:rPr>
        <w:t> </w:t>
      </w:r>
      <w:r w:rsidRPr="008A4CD3">
        <w:rPr>
          <w:rStyle w:val="number"/>
          <w:lang w:val="ru-RU"/>
        </w:rPr>
        <w:t>574</w:t>
      </w:r>
    </w:p>
    <w:p w:rsidR="008A4CD3" w:rsidRPr="008A4CD3" w:rsidRDefault="008A4CD3">
      <w:pPr>
        <w:pStyle w:val="titlencpi"/>
        <w:rPr>
          <w:lang w:val="ru-RU"/>
        </w:rPr>
      </w:pPr>
      <w:r w:rsidRPr="008A4CD3">
        <w:rPr>
          <w:lang w:val="ru-RU"/>
        </w:rPr>
        <w:t xml:space="preserve">Об установлении порядка подготовки проектов решений </w:t>
      </w:r>
    </w:p>
    <w:p w:rsidR="008A4CD3" w:rsidRPr="008A4CD3" w:rsidRDefault="008A4CD3">
      <w:pPr>
        <w:pStyle w:val="preamble"/>
        <w:rPr>
          <w:lang w:val="ru-RU"/>
        </w:rPr>
      </w:pPr>
      <w:r w:rsidRPr="008A4CD3">
        <w:rPr>
          <w:lang w:val="ru-RU"/>
        </w:rPr>
        <w:t xml:space="preserve">На основании </w:t>
      </w:r>
      <w:r w:rsidRPr="008A4CD3">
        <w:rPr>
          <w:rStyle w:val="ab"/>
          <w:u w:val="single"/>
          <w:lang w:val="ru-RU"/>
        </w:rPr>
        <w:t>решения Гродненского областного Совета депутатов от 17 сентября 2019</w:t>
      </w:r>
      <w:r>
        <w:rPr>
          <w:rStyle w:val="ab"/>
          <w:u w:val="single"/>
        </w:rPr>
        <w:t> </w:t>
      </w:r>
      <w:r w:rsidRPr="008A4CD3">
        <w:rPr>
          <w:rStyle w:val="ab"/>
          <w:u w:val="single"/>
          <w:lang w:val="ru-RU"/>
        </w:rPr>
        <w:t>г. №</w:t>
      </w:r>
      <w:r>
        <w:rPr>
          <w:rStyle w:val="ab"/>
          <w:u w:val="single"/>
        </w:rPr>
        <w:t> </w:t>
      </w:r>
      <w:r w:rsidRPr="008A4CD3">
        <w:rPr>
          <w:rStyle w:val="ab"/>
          <w:u w:val="single"/>
          <w:lang w:val="ru-RU"/>
        </w:rPr>
        <w:t>150</w:t>
      </w:r>
      <w:r w:rsidRPr="008A4CD3">
        <w:rPr>
          <w:lang w:val="ru-RU"/>
        </w:rPr>
        <w:t xml:space="preserve"> «О порядке подготовки решений», </w:t>
      </w:r>
      <w:r w:rsidRPr="008A4CD3">
        <w:rPr>
          <w:rStyle w:val="ab"/>
          <w:u w:val="single"/>
          <w:lang w:val="ru-RU"/>
        </w:rPr>
        <w:t>пункта 19</w:t>
      </w:r>
      <w:r w:rsidRPr="008A4CD3">
        <w:rPr>
          <w:lang w:val="ru-RU"/>
        </w:rPr>
        <w:t xml:space="preserve"> Указа Президента Республики Беларусь от 10 мая 2019</w:t>
      </w:r>
      <w:r>
        <w:t> </w:t>
      </w:r>
      <w:r w:rsidRPr="008A4CD3">
        <w:rPr>
          <w:lang w:val="ru-RU"/>
        </w:rPr>
        <w:t>г. №</w:t>
      </w:r>
      <w:r>
        <w:t> </w:t>
      </w:r>
      <w:r w:rsidRPr="008A4CD3">
        <w:rPr>
          <w:lang w:val="ru-RU"/>
        </w:rPr>
        <w:t>169 «О распоряжении государственным имуществом» Гродненский областной исполнительный комитет РЕШИЛ:</w:t>
      </w:r>
    </w:p>
    <w:p w:rsidR="008A4CD3" w:rsidRPr="008A4CD3" w:rsidRDefault="008A4CD3">
      <w:pPr>
        <w:pStyle w:val="newncpi"/>
        <w:rPr>
          <w:lang w:val="ru-RU"/>
        </w:rPr>
      </w:pPr>
      <w:r w:rsidRPr="008A4CD3">
        <w:rPr>
          <w:lang w:val="ru-RU"/>
        </w:rPr>
        <w:t>1.</w:t>
      </w:r>
      <w:r>
        <w:t> </w:t>
      </w:r>
      <w:r w:rsidRPr="008A4CD3">
        <w:rPr>
          <w:lang w:val="ru-RU"/>
        </w:rPr>
        <w:t>Установить порядок подготовки проектов решений о распоряжении имуществом, находящимся в собственности Гродненской области (</w:t>
      </w:r>
      <w:r w:rsidRPr="008A4CD3">
        <w:rPr>
          <w:rStyle w:val="ab"/>
          <w:u w:val="single"/>
          <w:lang w:val="ru-RU"/>
        </w:rPr>
        <w:t>прилагается</w:t>
      </w:r>
      <w:r w:rsidRPr="008A4CD3">
        <w:rPr>
          <w:lang w:val="ru-RU"/>
        </w:rPr>
        <w:t>).</w:t>
      </w:r>
    </w:p>
    <w:p w:rsidR="008A4CD3" w:rsidRPr="008A4CD3" w:rsidRDefault="008A4CD3">
      <w:pPr>
        <w:pStyle w:val="newncpi"/>
        <w:rPr>
          <w:lang w:val="ru-RU"/>
        </w:rPr>
      </w:pPr>
      <w:r w:rsidRPr="008A4CD3">
        <w:rPr>
          <w:lang w:val="ru-RU"/>
        </w:rPr>
        <w:t>2.</w:t>
      </w:r>
      <w:r>
        <w:t> </w:t>
      </w:r>
      <w:r w:rsidRPr="008A4CD3">
        <w:rPr>
          <w:lang w:val="ru-RU"/>
        </w:rPr>
        <w:t xml:space="preserve">Для целей настоящего решения термины используются в значениях, определенных в </w:t>
      </w:r>
      <w:r w:rsidRPr="008A4CD3">
        <w:rPr>
          <w:rStyle w:val="ab"/>
          <w:u w:val="single"/>
          <w:lang w:val="ru-RU"/>
        </w:rPr>
        <w:t>приложении 1</w:t>
      </w:r>
      <w:r w:rsidRPr="008A4CD3">
        <w:rPr>
          <w:lang w:val="ru-RU"/>
        </w:rPr>
        <w:t xml:space="preserve"> к решению Гродненского областного Совета депутатов от 17 сентября 2019</w:t>
      </w:r>
      <w:r>
        <w:t> </w:t>
      </w:r>
      <w:r w:rsidRPr="008A4CD3">
        <w:rPr>
          <w:lang w:val="ru-RU"/>
        </w:rPr>
        <w:t>г. №</w:t>
      </w:r>
      <w:r>
        <w:t> </w:t>
      </w:r>
      <w:r w:rsidRPr="008A4CD3">
        <w:rPr>
          <w:lang w:val="ru-RU"/>
        </w:rPr>
        <w:t>148.</w:t>
      </w:r>
    </w:p>
    <w:p w:rsidR="008A4CD3" w:rsidRPr="008A4CD3" w:rsidRDefault="008A4CD3">
      <w:pPr>
        <w:pStyle w:val="newncpi"/>
        <w:rPr>
          <w:lang w:val="ru-RU"/>
        </w:rPr>
      </w:pPr>
      <w:r w:rsidRPr="008A4CD3">
        <w:rPr>
          <w:lang w:val="ru-RU"/>
        </w:rPr>
        <w:t>3.</w:t>
      </w:r>
      <w:r>
        <w:t> </w:t>
      </w:r>
      <w:r w:rsidRPr="008A4CD3">
        <w:rPr>
          <w:lang w:val="ru-RU"/>
        </w:rPr>
        <w:t>Настоящее решение вступает в силу с 15 ноября 2019</w:t>
      </w:r>
      <w:r>
        <w:t> </w:t>
      </w:r>
      <w:r w:rsidRPr="008A4CD3">
        <w:rPr>
          <w:lang w:val="ru-RU"/>
        </w:rPr>
        <w:t>г.</w:t>
      </w:r>
    </w:p>
    <w:p w:rsidR="008A4CD3" w:rsidRPr="008A4CD3" w:rsidRDefault="008A4CD3">
      <w:pPr>
        <w:pStyle w:val="newncpi"/>
        <w:rPr>
          <w:lang w:val="ru-RU"/>
        </w:rPr>
      </w:pPr>
      <w:r>
        <w:t> </w:t>
      </w:r>
    </w:p>
    <w:tbl>
      <w:tblPr>
        <w:tblW w:w="49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455"/>
      </w:tblGrid>
      <w:tr w:rsidR="008A4CD3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A4CD3" w:rsidRDefault="008A4CD3">
            <w:pPr>
              <w:pStyle w:val="newncpi0"/>
              <w:jc w:val="right"/>
            </w:pPr>
            <w:r>
              <w:rPr>
                <w:rStyle w:val="pers"/>
              </w:rPr>
              <w:t>В.В.Кравцов</w:t>
            </w:r>
          </w:p>
        </w:tc>
      </w:tr>
      <w:tr w:rsidR="008A4CD3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newncpi0"/>
              <w:jc w:val="left"/>
            </w:pPr>
            <w:r>
              <w:rPr>
                <w:rStyle w:val="post"/>
              </w:rPr>
              <w:t> 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A4CD3" w:rsidRDefault="008A4CD3">
            <w:pPr>
              <w:pStyle w:val="newncpi0"/>
              <w:jc w:val="right"/>
            </w:pPr>
            <w:r>
              <w:rPr>
                <w:rStyle w:val="pers"/>
              </w:rPr>
              <w:t> </w:t>
            </w:r>
          </w:p>
        </w:tc>
      </w:tr>
      <w:tr w:rsidR="008A4CD3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A4CD3" w:rsidRDefault="008A4CD3">
            <w:pPr>
              <w:pStyle w:val="newncpi0"/>
              <w:jc w:val="right"/>
            </w:pPr>
            <w:r>
              <w:rPr>
                <w:rStyle w:val="pers"/>
              </w:rPr>
              <w:t>И.А.Попов</w:t>
            </w:r>
          </w:p>
        </w:tc>
      </w:tr>
    </w:tbl>
    <w:p w:rsidR="008A4CD3" w:rsidRDefault="008A4C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2430"/>
      </w:tblGrid>
      <w:tr w:rsidR="008A4CD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append1"/>
              <w:rPr>
                <w:lang w:val="ru-RU"/>
              </w:rPr>
            </w:pPr>
            <w:r w:rsidRPr="008A4CD3">
              <w:rPr>
                <w:lang w:val="ru-RU"/>
              </w:rPr>
              <w:t>Приложение</w:t>
            </w:r>
          </w:p>
          <w:p w:rsidR="008A4CD3" w:rsidRPr="008A4CD3" w:rsidRDefault="008A4CD3">
            <w:pPr>
              <w:pStyle w:val="append"/>
              <w:rPr>
                <w:lang w:val="ru-RU"/>
              </w:rPr>
            </w:pPr>
            <w:r w:rsidRPr="008A4CD3">
              <w:rPr>
                <w:lang w:val="ru-RU"/>
              </w:rPr>
              <w:t>к решению</w:t>
            </w:r>
          </w:p>
          <w:p w:rsidR="008A4CD3" w:rsidRPr="008A4CD3" w:rsidRDefault="008A4CD3">
            <w:pPr>
              <w:pStyle w:val="newncpi"/>
              <w:ind w:firstLine="0"/>
              <w:rPr>
                <w:sz w:val="22"/>
                <w:szCs w:val="22"/>
                <w:lang w:val="ru-RU"/>
              </w:rPr>
            </w:pPr>
            <w:r w:rsidRPr="008A4CD3">
              <w:rPr>
                <w:sz w:val="22"/>
                <w:szCs w:val="22"/>
                <w:lang w:val="ru-RU"/>
              </w:rPr>
              <w:t>Гродненского областного</w:t>
            </w:r>
          </w:p>
          <w:p w:rsidR="008A4CD3" w:rsidRPr="008A4CD3" w:rsidRDefault="008A4CD3">
            <w:pPr>
              <w:pStyle w:val="newncpi"/>
              <w:ind w:firstLine="0"/>
              <w:rPr>
                <w:sz w:val="22"/>
                <w:szCs w:val="22"/>
                <w:lang w:val="ru-RU"/>
              </w:rPr>
            </w:pPr>
            <w:r w:rsidRPr="008A4CD3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8A4CD3" w:rsidRDefault="008A4CD3">
            <w:pPr>
              <w:pStyle w:val="newncpi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30.09.2019 № 574</w:t>
            </w:r>
          </w:p>
        </w:tc>
      </w:tr>
    </w:tbl>
    <w:p w:rsidR="008A4CD3" w:rsidRPr="008A4CD3" w:rsidRDefault="008A4CD3">
      <w:pPr>
        <w:pStyle w:val="titlep"/>
        <w:jc w:val="left"/>
        <w:rPr>
          <w:lang w:val="ru-RU"/>
        </w:rPr>
      </w:pPr>
      <w:r w:rsidRPr="008A4CD3">
        <w:rPr>
          <w:lang w:val="ru-RU"/>
        </w:rPr>
        <w:t xml:space="preserve">ПОРЯДОК </w:t>
      </w:r>
      <w:r w:rsidRPr="008A4CD3">
        <w:rPr>
          <w:lang w:val="ru-RU"/>
        </w:rPr>
        <w:br/>
        <w:t>подготовки проектов решений о распоряжении имуществом, находящимся в собственности Гродненской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2069"/>
        <w:gridCol w:w="1576"/>
        <w:gridCol w:w="2003"/>
        <w:gridCol w:w="2148"/>
      </w:tblGrid>
      <w:tr w:rsidR="008A4CD3" w:rsidRPr="008A4CD3">
        <w:trPr>
          <w:trHeight w:val="240"/>
        </w:trPr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Виды сделок по распоряжению имуществом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Государственный орган (государственная организация, должностное лицо), юридическое лицо, принимающие решение о распоряжении имуществом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Вид правового акта, иного решения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Государственный орган (государственная организация), юридическое лицо, подготавливающие проект правового акта, иного решения</w:t>
            </w:r>
          </w:p>
        </w:tc>
        <w:tc>
          <w:tcPr>
            <w:tcW w:w="20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Документы, необходимые для подготовки проектов решений1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D3" w:rsidRDefault="008A4CD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D3" w:rsidRDefault="008A4CD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D3" w:rsidRDefault="008A4CD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D3" w:rsidRDefault="008A4CD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4CD3" w:rsidRDefault="008A4CD3">
            <w:pPr>
              <w:pStyle w:val="table10"/>
              <w:jc w:val="center"/>
            </w:pPr>
            <w:r>
              <w:t>5</w:t>
            </w:r>
          </w:p>
        </w:tc>
      </w:tr>
      <w:tr w:rsidR="008A4CD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Предприятие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1. Отчуждение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Гродненский областной Совет депутатов (далее</w:t>
            </w:r>
            <w:r>
              <w:t> </w:t>
            </w:r>
            <w:r w:rsidRPr="008A4CD3">
              <w:rPr>
                <w:lang w:val="ru-RU"/>
              </w:rPr>
              <w:t>– Совет) с согласия Гродненского областного исполнительного комитета (далее</w:t>
            </w:r>
            <w:r>
              <w:t> </w:t>
            </w:r>
            <w:r w:rsidRPr="008A4CD3">
              <w:rPr>
                <w:lang w:val="ru-RU"/>
              </w:rPr>
              <w:t>– облисполком)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Совета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Согласие принимающей стороны за подписью руководителя, его заместителя (либо иного уполномоченного лица)</w:t>
            </w:r>
            <w:r>
              <w:t> </w:t>
            </w:r>
            <w:r w:rsidRPr="008A4CD3">
              <w:rPr>
                <w:lang w:val="ru-RU"/>
              </w:rPr>
              <w:t>– при отчуждении на безвозмездной основе, либо на возмездной основе без проведения торгов</w:t>
            </w:r>
            <w:r w:rsidRPr="008A4CD3">
              <w:rPr>
                <w:lang w:val="ru-RU"/>
              </w:rPr>
              <w:br/>
              <w:t xml:space="preserve">Решение местного исполнительного и </w:t>
            </w:r>
            <w:r w:rsidRPr="008A4CD3">
              <w:rPr>
                <w:lang w:val="ru-RU"/>
              </w:rPr>
              <w:lastRenderedPageBreak/>
              <w:t>распорядительного органа (за исключением случаев отчуждения предприятий, находящихся за пределами территории Республики Беларусь)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предприятие (за исключением случаев отчуждения на возмездной или безвозмездной основе из собственности Гродненской области в собственность Республики Беларусь либо собственность других административно-территориальных единиц предприятий, право собственности на которые не зарегистрировано в установленном порядке)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Заключение об оценке (по определению рыночной стоимости)</w:t>
            </w:r>
            <w:r w:rsidRPr="008A4CD3">
              <w:rPr>
                <w:vertAlign w:val="superscript"/>
                <w:lang w:val="ru-RU"/>
              </w:rPr>
              <w:t>3,8</w:t>
            </w:r>
            <w:r w:rsidRPr="008A4CD3">
              <w:rPr>
                <w:lang w:val="ru-RU"/>
              </w:rPr>
              <w:br/>
              <w:t>Бухгалтерский баланс за последний отчетный год и период</w:t>
            </w:r>
            <w:r>
              <w:t> </w:t>
            </w:r>
            <w:r w:rsidRPr="008A4CD3">
              <w:rPr>
                <w:lang w:val="ru-RU"/>
              </w:rPr>
              <w:t>– при отчуждении на безвозмездной основе по балансовой стоимости активов</w:t>
            </w:r>
            <w:r w:rsidRPr="008A4CD3">
              <w:rPr>
                <w:lang w:val="ru-RU"/>
              </w:rPr>
              <w:br/>
              <w:t>Акт инвентаризации</w:t>
            </w:r>
            <w:r>
              <w:t> </w:t>
            </w:r>
            <w:r w:rsidRPr="008A4CD3">
              <w:rPr>
                <w:lang w:val="ru-RU"/>
              </w:rPr>
              <w:t>– при отчуждении на безвозмездной основе, право собственности на которые не зарегистрировано в установленном порядке, из собственности Гродненской области в собственность Республики Беларусь либо собственность других административно-территориальных единиц</w:t>
            </w:r>
            <w:r w:rsidRPr="008A4CD3">
              <w:rPr>
                <w:lang w:val="ru-RU"/>
              </w:rPr>
              <w:br/>
              <w:t xml:space="preserve">Документ, </w:t>
            </w:r>
            <w:r w:rsidRPr="008A4CD3">
              <w:rPr>
                <w:lang w:val="ru-RU"/>
              </w:rPr>
              <w:lastRenderedPageBreak/>
              <w:t>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lastRenderedPageBreak/>
              <w:t>2. Залог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Совет с согласия облисполкома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Совета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Решение местного исполнительного и распорядительного органа (за исключением случаев залога предприятий, находящихся за пределами территории Республики Беларусь)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предприятие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Заключение об оценке (по определению рыночной стоимости)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</w:t>
            </w:r>
            <w:r w:rsidRPr="008A4CD3">
              <w:rPr>
                <w:lang w:val="ru-RU"/>
              </w:rPr>
              <w:br/>
              <w:t>Проект кредитного договора, иного договора, в обеспечение исполнения обязательств по которому осуществляется залог (ипотека)</w:t>
            </w:r>
            <w:r w:rsidRPr="008A4CD3">
              <w:rPr>
                <w:lang w:val="ru-RU"/>
              </w:rPr>
              <w:br/>
              <w:t>Проект договора о залоге (ипотеке)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3. Передача без перехода права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Облисполком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Согласие принимающей стороны за подписью руководителя, его заместителя (либо иного уполномоченного лица)</w:t>
            </w:r>
            <w:r>
              <w:t> </w:t>
            </w:r>
            <w:r w:rsidRPr="008A4CD3">
              <w:rPr>
                <w:lang w:val="ru-RU"/>
              </w:rPr>
              <w:t>– при передаче на безвозмездной, либо возмездной основе без проведения торгов</w:t>
            </w:r>
            <w:r w:rsidRPr="008A4CD3">
              <w:rPr>
                <w:lang w:val="ru-RU"/>
              </w:rPr>
              <w:br/>
              <w:t xml:space="preserve">Согласие местного исполнительного и распорядительного органа (за исключением случаев передачи предприятий, находящихся за </w:t>
            </w:r>
            <w:r w:rsidRPr="008A4CD3">
              <w:rPr>
                <w:lang w:val="ru-RU"/>
              </w:rPr>
              <w:lastRenderedPageBreak/>
              <w:t>пределами территории Республики Беларусь)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предприятие (за исключением случаев передачи на безвозмездной основе предприятий, право собственности на которые не зарегистрировано в установленном порядке)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Бухгалтерский баланс за последний отчетный год и период</w:t>
            </w:r>
            <w:r>
              <w:t> </w:t>
            </w:r>
            <w:r w:rsidRPr="008A4CD3">
              <w:rPr>
                <w:lang w:val="ru-RU"/>
              </w:rPr>
              <w:t>– при передаче на безвозмездной основе по балансовой стоимости активов</w:t>
            </w:r>
            <w:r w:rsidRPr="008A4CD3">
              <w:rPr>
                <w:lang w:val="ru-RU"/>
              </w:rPr>
              <w:br/>
              <w:t>Заключение об оценке (по определению рыночной стоимости)</w:t>
            </w:r>
            <w:r>
              <w:t> </w:t>
            </w:r>
            <w:r w:rsidRPr="008A4CD3">
              <w:rPr>
                <w:lang w:val="ru-RU"/>
              </w:rPr>
              <w:t>– при передаче на возмездной основе без проведения торгов</w:t>
            </w:r>
            <w:r w:rsidRPr="008A4CD3">
              <w:rPr>
                <w:lang w:val="ru-RU"/>
              </w:rPr>
              <w:br/>
              <w:t>Акт о внутренней оценке определения оценочной стоимости предприятия с подтверждением правильности определения оценочной стоимости комитетом «Гроднооблимущество»</w:t>
            </w:r>
            <w:r>
              <w:t> </w:t>
            </w:r>
            <w:r w:rsidRPr="008A4CD3">
              <w:rPr>
                <w:lang w:val="ru-RU"/>
              </w:rPr>
              <w:t>– при внесении в виде неденежного вклада в уставный фонд государственного юридического лица</w:t>
            </w:r>
            <w:r w:rsidRPr="008A4CD3">
              <w:rPr>
                <w:lang w:val="ru-RU"/>
              </w:rPr>
              <w:br/>
              <w:t>Акт инвентаризации</w:t>
            </w:r>
            <w:r>
              <w:t> </w:t>
            </w:r>
            <w:r w:rsidRPr="008A4CD3">
              <w:rPr>
                <w:lang w:val="ru-RU"/>
              </w:rPr>
              <w:t>– при передаче на безвозмездной основе предприятий, право собственности на которые не зарегистрировано в установленном порядке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lastRenderedPageBreak/>
              <w:t>4. Аренда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Облисполком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 xml:space="preserve">Согласие местного исполнительного и </w:t>
            </w:r>
            <w:r w:rsidRPr="008A4CD3">
              <w:rPr>
                <w:lang w:val="ru-RU"/>
              </w:rPr>
              <w:lastRenderedPageBreak/>
              <w:t>распорядительного органа (за исключением случаев аренды предприятий, находящихся за пределами территории Республики Беларусь)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предприятие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 w:rsidRPr="008A4CD3">
              <w:rPr>
                <w:lang w:val="ru-RU"/>
              </w:rPr>
              <w:br/>
              <w:t>Баланс за последний отчетный год и период предприятий, находящихся за пределами территории Республики Беларусь)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предприятие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 w:rsidRPr="008A4CD3">
              <w:rPr>
                <w:lang w:val="ru-RU"/>
              </w:rPr>
              <w:br/>
              <w:t>Бухгалтерский баланс за последние два года и последний квартал текущего года</w:t>
            </w:r>
            <w:r w:rsidRPr="008A4CD3">
              <w:rPr>
                <w:lang w:val="ru-RU"/>
              </w:rPr>
              <w:br/>
              <w:t>Проект договора доверительного управления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lastRenderedPageBreak/>
              <w:t xml:space="preserve">6. Приобретение в собственность Гродненской области за счет средств областного бюджета, в том числе из </w:t>
            </w:r>
            <w:r w:rsidRPr="008A4CD3">
              <w:rPr>
                <w:lang w:val="ru-RU"/>
              </w:rPr>
              <w:lastRenderedPageBreak/>
              <w:t>собственности Республики Беларусь и собственности иных административно-территориальных единиц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lastRenderedPageBreak/>
              <w:t>Совет с согласия облисполкома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Совета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 xml:space="preserve">Решение местного исполнительного и распорядительного органа (за исключением случаев приобретения предприятий, </w:t>
            </w:r>
            <w:r w:rsidRPr="008A4CD3">
              <w:rPr>
                <w:lang w:val="ru-RU"/>
              </w:rPr>
              <w:lastRenderedPageBreak/>
              <w:t>находящихся за пределами территории Республики Беларусь)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предприятие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 w:rsidRPr="008A4CD3">
              <w:rPr>
                <w:lang w:val="ru-RU"/>
              </w:rPr>
              <w:br/>
              <w:t>Акт о внутренней оценке определения оценочной стоимости предприятия или заключение об оценке (по определению рыночной стоимости)</w:t>
            </w:r>
            <w:r w:rsidRPr="008A4CD3">
              <w:rPr>
                <w:lang w:val="ru-RU"/>
              </w:rPr>
              <w:br/>
              <w:t>Согласие собственника предприятия на его отчуждение в собственность Гродненской области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lastRenderedPageBreak/>
              <w:t>7. Приобретение в собственность Гродненской области безвозмездно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Облисполком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Согласие местного исполнительного и распорядительного органа (за исключением случаев приобретения предприятий, находящихся за пределами территории Республики Беларусь)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предприятие (за исключением случаев приобретения предприятий на безвозмездной основе, право собственности на которые не зарегистрировано в установленном порядке)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 xml:space="preserve">Документ, подтверждающий государственную </w:t>
            </w:r>
            <w:r w:rsidRPr="008A4CD3">
              <w:rPr>
                <w:lang w:val="ru-RU"/>
              </w:rPr>
              <w:lastRenderedPageBreak/>
              <w:t>регистрацию юридического лица, индивидуального предпринимателя, или документ, удостоверяющий личность</w:t>
            </w:r>
            <w:r w:rsidRPr="008A4CD3">
              <w:rPr>
                <w:lang w:val="ru-RU"/>
              </w:rPr>
              <w:br/>
              <w:t>Бухгалтерский баланс за последний отчетный год и период</w:t>
            </w:r>
            <w:r w:rsidRPr="008A4CD3">
              <w:rPr>
                <w:lang w:val="ru-RU"/>
              </w:rPr>
              <w:br/>
              <w:t>Акт инвентаризации</w:t>
            </w:r>
            <w:r>
              <w:t> </w:t>
            </w:r>
            <w:r w:rsidRPr="008A4CD3">
              <w:rPr>
                <w:lang w:val="ru-RU"/>
              </w:rPr>
              <w:t>– при приобретении предприятий на безвозмездной основе, право собственности на которые не зарегистрировано в установленном порядке</w:t>
            </w:r>
            <w:r w:rsidRPr="008A4CD3">
              <w:rPr>
                <w:lang w:val="ru-RU"/>
              </w:rPr>
              <w:br/>
              <w:t>Согласие собственника предприятия на его отчуждение в собственность Гродненской области</w:t>
            </w:r>
          </w:p>
        </w:tc>
      </w:tr>
      <w:tr w:rsidR="008A4CD3" w:rsidRPr="008A4CD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lastRenderedPageBreak/>
              <w:t>Недвижимое имущество (за исключением предприятий)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8. Отчуждение зданий, сооружений, изолированных помещений, машино-мест, расположенных в центральной части г.</w:t>
            </w:r>
            <w:r>
              <w:t> </w:t>
            </w:r>
            <w:r w:rsidRPr="008A4CD3">
              <w:rPr>
                <w:lang w:val="ru-RU"/>
              </w:rPr>
              <w:t>Минска и городов областного подчинения, стоимость каждого из которых превышает 10 тысяч базовых величин (за исключением отчуждения из собственности Гродненской области в собственность Республики Беларусь или собственность других административно-территориальных единиц)</w:t>
            </w:r>
            <w:r w:rsidRPr="008A4CD3">
              <w:rPr>
                <w:vertAlign w:val="superscript"/>
                <w:lang w:val="ru-RU"/>
              </w:rPr>
              <w:t>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Облисполком по согласованию с Президентом Республики Беларусь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Решение облисполкома, согласованное в установленном законодательством порядке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Согласие принимающей стороны за подписью руководителя, его заместителя (либо иного уполномоченного лица)</w:t>
            </w:r>
            <w:r>
              <w:t> </w:t>
            </w:r>
            <w:r w:rsidRPr="008A4CD3">
              <w:rPr>
                <w:lang w:val="ru-RU"/>
              </w:rPr>
              <w:t>– при отчуждении на безвозмездной основе, либо на возмездной основе без проведения торгов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капитальное строение (за исключением случаев отчуждения капитальных строений (зданий, сооружений), незавершенных законсервированных капитальных строений,</w:t>
            </w:r>
            <w:r w:rsidRPr="008A4CD3">
              <w:rPr>
                <w:lang w:val="ru-RU"/>
              </w:rPr>
              <w:br/>
              <w:t>незавершенных незаконсервированных капитальных строений, изолированных помещений, машино-мест, право собственности на которые не зарегистрировано в установленном порядке</w:t>
            </w:r>
            <w:r w:rsidRPr="008A4CD3">
              <w:rPr>
                <w:vertAlign w:val="superscript"/>
                <w:lang w:val="ru-RU"/>
              </w:rPr>
              <w:t>2,4</w:t>
            </w:r>
            <w:r w:rsidRPr="008A4CD3">
              <w:rPr>
                <w:lang w:val="ru-RU"/>
              </w:rPr>
              <w:t xml:space="preserve">, а также </w:t>
            </w:r>
            <w:r w:rsidRPr="008A4CD3">
              <w:rPr>
                <w:lang w:val="ru-RU"/>
              </w:rPr>
              <w:lastRenderedPageBreak/>
              <w:t>случаев отчуждения для последующего сноса</w:t>
            </w:r>
            <w:r w:rsidRPr="008A4CD3">
              <w:rPr>
                <w:vertAlign w:val="superscript"/>
                <w:lang w:val="ru-RU"/>
              </w:rPr>
              <w:t>4</w:t>
            </w:r>
            <w:r w:rsidRPr="008A4CD3">
              <w:rPr>
                <w:lang w:val="ru-RU"/>
              </w:rPr>
              <w:t>)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земельный участок (за исключением случаев отчуждения изолированных помещений, машино-мест, долей в праве собственности на них)</w:t>
            </w:r>
            <w:r w:rsidRPr="008A4CD3">
              <w:rPr>
                <w:lang w:val="ru-RU"/>
              </w:rPr>
              <w:br/>
              <w:t>Технический паспорт (при его наличии) либо ведомость технических характеристик (за исключением случаев отчуждения для последующего сноса)</w:t>
            </w:r>
            <w:r w:rsidRPr="008A4CD3">
              <w:rPr>
                <w:vertAlign w:val="superscript"/>
                <w:lang w:val="ru-RU"/>
              </w:rPr>
              <w:t>2,4</w:t>
            </w:r>
            <w:r w:rsidRPr="008A4CD3">
              <w:rPr>
                <w:lang w:val="ru-RU"/>
              </w:rPr>
              <w:br/>
              <w:t>Цифровая фотография объекта</w:t>
            </w:r>
            <w:r w:rsidRPr="008A4CD3">
              <w:rPr>
                <w:vertAlign w:val="superscript"/>
                <w:lang w:val="ru-RU"/>
              </w:rPr>
              <w:t>8</w:t>
            </w:r>
            <w:r w:rsidRPr="008A4CD3">
              <w:rPr>
                <w:lang w:val="ru-RU"/>
              </w:rPr>
              <w:br/>
              <w:t>Акт о внутренней оценке</w:t>
            </w:r>
            <w:r w:rsidRPr="008A4CD3">
              <w:rPr>
                <w:vertAlign w:val="superscript"/>
                <w:lang w:val="ru-RU"/>
              </w:rPr>
              <w:t>7,10,12</w:t>
            </w:r>
            <w:r w:rsidRPr="008A4CD3">
              <w:rPr>
                <w:lang w:val="ru-RU"/>
              </w:rPr>
              <w:t>, а в случае возмездного отчуждения путем продажи на торгах капитальных строений (зданий, сооружений), изолированных помещений, машино-мест, незавершенных законсервированных капитальных строений, незавершенных незаконсервированных капитальных строений, за исключением их отчуждения путем продажи на аукционе с установлением начальной цены продажи, равной одной базовой величине, определенной законодательством,</w:t>
            </w:r>
            <w:r>
              <w:t> </w:t>
            </w:r>
            <w:r w:rsidRPr="008A4CD3">
              <w:rPr>
                <w:lang w:val="ru-RU"/>
              </w:rPr>
              <w:t>– с подтверждением правильности определения оценочной стоимости комитетом «Гроднооблимущество»</w:t>
            </w:r>
            <w:r w:rsidRPr="008A4CD3">
              <w:rPr>
                <w:lang w:val="ru-RU"/>
              </w:rPr>
              <w:br/>
              <w:t>Заключение об оценке (по определению рыночной стоимости)</w:t>
            </w:r>
            <w:r w:rsidRPr="008A4CD3">
              <w:rPr>
                <w:vertAlign w:val="superscript"/>
                <w:lang w:val="ru-RU"/>
              </w:rPr>
              <w:t>3,9,11</w:t>
            </w:r>
            <w:r w:rsidRPr="008A4CD3">
              <w:rPr>
                <w:lang w:val="ru-RU"/>
              </w:rPr>
              <w:br/>
              <w:t xml:space="preserve">Заключение экспертизы достоверности </w:t>
            </w:r>
            <w:r w:rsidRPr="008A4CD3">
              <w:rPr>
                <w:lang w:val="ru-RU"/>
              </w:rPr>
              <w:lastRenderedPageBreak/>
              <w:t>независимой оценки</w:t>
            </w:r>
            <w:r>
              <w:t> </w:t>
            </w:r>
            <w:r w:rsidRPr="008A4CD3">
              <w:rPr>
                <w:lang w:val="ru-RU"/>
              </w:rPr>
              <w:t xml:space="preserve">– при отчуждении капитальных строений (зданий, сооружений), изолированных помещений, машино-мест, незавершенных законсервированных капитальных строений, незавершенных незаконсервированных капитальных строений на возмездной основе без проведения торгов, а также при их отчуждении в соответствии с абзацем четвертым части пятой </w:t>
            </w:r>
            <w:r w:rsidRPr="008A4CD3">
              <w:rPr>
                <w:rStyle w:val="ab"/>
                <w:u w:val="single"/>
                <w:lang w:val="ru-RU"/>
              </w:rPr>
              <w:t>пункта 4</w:t>
            </w:r>
            <w:r w:rsidRPr="008A4CD3">
              <w:rPr>
                <w:lang w:val="ru-RU"/>
              </w:rPr>
              <w:t xml:space="preserve"> и частью тринадцатой </w:t>
            </w:r>
            <w:r w:rsidRPr="008A4CD3">
              <w:rPr>
                <w:rStyle w:val="ab"/>
                <w:u w:val="single"/>
                <w:lang w:val="ru-RU"/>
              </w:rPr>
              <w:t>пункта 6</w:t>
            </w:r>
            <w:r w:rsidRPr="008A4CD3">
              <w:rPr>
                <w:lang w:val="ru-RU"/>
              </w:rPr>
              <w:t xml:space="preserve"> Инструкции о порядке распоряжения имуществом, находящимся в собственности Гродненской области, утвержденной решением Гродненского областного Совета депутатов от 17 сентября 2019</w:t>
            </w:r>
            <w:r>
              <w:t> </w:t>
            </w:r>
            <w:r w:rsidRPr="008A4CD3">
              <w:rPr>
                <w:lang w:val="ru-RU"/>
              </w:rPr>
              <w:t>г. №</w:t>
            </w:r>
            <w:r>
              <w:t> </w:t>
            </w:r>
            <w:r w:rsidRPr="008A4CD3">
              <w:rPr>
                <w:lang w:val="ru-RU"/>
              </w:rPr>
              <w:t>348 (далее</w:t>
            </w:r>
            <w:r>
              <w:t> </w:t>
            </w:r>
            <w:r w:rsidRPr="008A4CD3">
              <w:rPr>
                <w:lang w:val="ru-RU"/>
              </w:rPr>
              <w:t>– Инструкция)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 w:rsidRPr="008A4CD3">
              <w:rPr>
                <w:lang w:val="ru-RU"/>
              </w:rPr>
              <w:br/>
              <w:t>При безвозмездном отчуждении в частную собственность: инвестиционный проект, либо проект</w:t>
            </w:r>
            <w:r w:rsidRPr="008A4CD3">
              <w:rPr>
                <w:lang w:val="ru-RU"/>
              </w:rPr>
              <w:br/>
              <w:t>инвестиционного договора, либо бизнес-план, либо обоснованное ходатайство</w:t>
            </w:r>
            <w:r w:rsidRPr="008A4CD3">
              <w:rPr>
                <w:lang w:val="ru-RU"/>
              </w:rPr>
              <w:br/>
              <w:t>Информация о согласии арендатора (ссудополучателя) на приобретение имущества либо отказе от его приобретения</w:t>
            </w:r>
            <w:r>
              <w:t> </w:t>
            </w:r>
            <w:r w:rsidRPr="008A4CD3">
              <w:rPr>
                <w:lang w:val="ru-RU"/>
              </w:rPr>
              <w:t xml:space="preserve">– в </w:t>
            </w:r>
            <w:r w:rsidRPr="008A4CD3">
              <w:rPr>
                <w:lang w:val="ru-RU"/>
              </w:rPr>
              <w:lastRenderedPageBreak/>
              <w:t>случае продажи недвижимого имущества, арендуемого (находящегося в безвозмездном пользовании под создание рабочих мест) не менее трех лет</w:t>
            </w:r>
            <w:r w:rsidRPr="008A4CD3">
              <w:rPr>
                <w:lang w:val="ru-RU"/>
              </w:rPr>
              <w:br/>
              <w:t>Акт инвентаризации капитальных строений (зданий, сооружений)</w:t>
            </w:r>
            <w:r w:rsidRPr="008A4CD3">
              <w:rPr>
                <w:vertAlign w:val="superscript"/>
                <w:lang w:val="ru-RU"/>
              </w:rPr>
              <w:t>5</w:t>
            </w:r>
            <w:r w:rsidRPr="008A4CD3">
              <w:rPr>
                <w:lang w:val="ru-RU"/>
              </w:rPr>
              <w:br/>
              <w:t>Справка местного исполнительного и распорядительного органа о нахождении капитального строения (здания, сооружения) на землях общего пользования</w:t>
            </w:r>
            <w:r w:rsidRPr="008A4CD3">
              <w:rPr>
                <w:vertAlign w:val="superscript"/>
                <w:lang w:val="ru-RU"/>
              </w:rPr>
              <w:t>5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lastRenderedPageBreak/>
              <w:t>9. Отчуждение недвижимого имущества (за исключением предприятий и имущества, указанного в пункте 8 настоящего приложения)</w:t>
            </w:r>
            <w:r w:rsidRPr="008A4CD3">
              <w:rPr>
                <w:vertAlign w:val="superscript"/>
                <w:lang w:val="ru-RU"/>
              </w:rPr>
              <w:t>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Облисполком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Решение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Согласие принимающей стороны за подписью руководителя, его заместителя (либо иного уполномоченного лица)</w:t>
            </w:r>
            <w:r>
              <w:t> </w:t>
            </w:r>
            <w:r w:rsidRPr="008A4CD3">
              <w:rPr>
                <w:lang w:val="ru-RU"/>
              </w:rPr>
              <w:t>– при отчуждении на безвозмездной основе, либо на возмездной основе без проведения торгов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капитальное строение (за исключением случаев отчуждения капитальных строений (зданий, сооружений), незавершенных законсервированных капитальных строений, незавершенных незаконсервированных капитальных строений, изолированных помещений, машино-мест, право собственности на которые не зарегистрировано в установленном порядке)</w:t>
            </w:r>
            <w:r w:rsidRPr="008A4CD3">
              <w:rPr>
                <w:vertAlign w:val="superscript"/>
                <w:lang w:val="ru-RU"/>
              </w:rPr>
              <w:t>2,4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 xml:space="preserve">из регистрационной книги о правах, ограничениях (обременениях) прав на </w:t>
            </w:r>
            <w:r w:rsidRPr="008A4CD3">
              <w:rPr>
                <w:lang w:val="ru-RU"/>
              </w:rPr>
              <w:lastRenderedPageBreak/>
              <w:t>земельный участок (за исключением случаев отчуждения изолированных помещений, машино-мест, долей в праве собственности на них, а также случаев отчуждения для последующего сноса)</w:t>
            </w:r>
            <w:r w:rsidRPr="008A4CD3">
              <w:rPr>
                <w:vertAlign w:val="superscript"/>
                <w:lang w:val="ru-RU"/>
              </w:rPr>
              <w:t>4</w:t>
            </w:r>
            <w:r w:rsidRPr="008A4CD3">
              <w:rPr>
                <w:lang w:val="ru-RU"/>
              </w:rPr>
              <w:br/>
              <w:t>Технический паспорт (при его наличии) либо ведомость технических характеристик (за исключением случаев отчуждения для последующего сноса)</w:t>
            </w:r>
            <w:r w:rsidRPr="008A4CD3">
              <w:rPr>
                <w:vertAlign w:val="superscript"/>
                <w:lang w:val="ru-RU"/>
              </w:rPr>
              <w:t>2,4</w:t>
            </w:r>
            <w:r w:rsidRPr="008A4CD3">
              <w:rPr>
                <w:lang w:val="ru-RU"/>
              </w:rPr>
              <w:br/>
              <w:t>Цифровая фотография объекта</w:t>
            </w:r>
            <w:r w:rsidRPr="008A4CD3">
              <w:rPr>
                <w:vertAlign w:val="superscript"/>
                <w:lang w:val="ru-RU"/>
              </w:rPr>
              <w:t>8</w:t>
            </w:r>
            <w:r w:rsidRPr="008A4CD3">
              <w:rPr>
                <w:lang w:val="ru-RU"/>
              </w:rPr>
              <w:br/>
              <w:t>Акт о внутренней оценке</w:t>
            </w:r>
            <w:r w:rsidRPr="008A4CD3">
              <w:rPr>
                <w:vertAlign w:val="superscript"/>
                <w:lang w:val="ru-RU"/>
              </w:rPr>
              <w:t>7,10,12</w:t>
            </w:r>
            <w:r w:rsidRPr="008A4CD3">
              <w:rPr>
                <w:lang w:val="ru-RU"/>
              </w:rPr>
              <w:t>, а в случае возмездного отчуждения путем продажи на торгах капитальных строений (зданий, сооружений), изолированных помещений, машино-мест, незавершенных законсервированных капитальных строений, незавершенных незаконсервированных капитальных строений, за исключением их отчуждения путем продажи на аукционе с установлением начальной цены продажи, равной одной базовой величине, определенной законодательством,</w:t>
            </w:r>
            <w:r>
              <w:t> </w:t>
            </w:r>
            <w:r w:rsidRPr="008A4CD3">
              <w:rPr>
                <w:lang w:val="ru-RU"/>
              </w:rPr>
              <w:t>– с подтверждением правильности определения оценочной стоимости комитетом «Гроднооблимущество»</w:t>
            </w:r>
            <w:r w:rsidRPr="008A4CD3">
              <w:rPr>
                <w:lang w:val="ru-RU"/>
              </w:rPr>
              <w:br/>
              <w:t>Заключение об оценке (по определению рыночной стоимости)</w:t>
            </w:r>
            <w:r w:rsidRPr="008A4CD3">
              <w:rPr>
                <w:vertAlign w:val="superscript"/>
                <w:lang w:val="ru-RU"/>
              </w:rPr>
              <w:t>3 9,11</w:t>
            </w:r>
            <w:r w:rsidRPr="008A4CD3">
              <w:rPr>
                <w:lang w:val="ru-RU"/>
              </w:rPr>
              <w:br/>
              <w:t>Заключение экспертизы достоверности независимой оценки</w:t>
            </w:r>
            <w:r>
              <w:t> </w:t>
            </w:r>
            <w:r w:rsidRPr="008A4CD3">
              <w:rPr>
                <w:lang w:val="ru-RU"/>
              </w:rPr>
              <w:t xml:space="preserve">– при отчуждении капитальных строений (зданий, сооружений), </w:t>
            </w:r>
            <w:r w:rsidRPr="008A4CD3">
              <w:rPr>
                <w:lang w:val="ru-RU"/>
              </w:rPr>
              <w:lastRenderedPageBreak/>
              <w:t xml:space="preserve">изолированных помещений, машино-мест, незавершенных законсервированных капитальных строений, незавершенных незаконсервированных капитальных строений на возмездной основе без проведения торгов, а также при их отчуждении в соответствии с абзацем четвертым части пятой </w:t>
            </w:r>
            <w:r w:rsidRPr="008A4CD3">
              <w:rPr>
                <w:rStyle w:val="ab"/>
                <w:u w:val="single"/>
                <w:lang w:val="ru-RU"/>
              </w:rPr>
              <w:t>пункта 4</w:t>
            </w:r>
            <w:r w:rsidRPr="008A4CD3">
              <w:rPr>
                <w:lang w:val="ru-RU"/>
              </w:rPr>
              <w:t xml:space="preserve"> и частью тринадцатой </w:t>
            </w:r>
            <w:r w:rsidRPr="008A4CD3">
              <w:rPr>
                <w:rStyle w:val="ab"/>
                <w:u w:val="single"/>
                <w:lang w:val="ru-RU"/>
              </w:rPr>
              <w:t>пункта 6</w:t>
            </w:r>
            <w:r w:rsidRPr="008A4CD3">
              <w:rPr>
                <w:lang w:val="ru-RU"/>
              </w:rPr>
              <w:t xml:space="preserve"> Инструкции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 w:rsidRPr="008A4CD3">
              <w:rPr>
                <w:lang w:val="ru-RU"/>
              </w:rPr>
              <w:br/>
              <w:t>При безвозмездном отчуждении в частную собственность: инвестиционный проект, либо проект инвестиционного договора, либо бизнес-план, либо обоснованное ходатайство</w:t>
            </w:r>
            <w:r w:rsidRPr="008A4CD3">
              <w:rPr>
                <w:lang w:val="ru-RU"/>
              </w:rPr>
              <w:br/>
              <w:t>Информация о согласии арендатора (ссудополучателя) на приобретение имущества либо отказе от его приобретения</w:t>
            </w:r>
            <w:r>
              <w:t> </w:t>
            </w:r>
            <w:r w:rsidRPr="008A4CD3">
              <w:rPr>
                <w:lang w:val="ru-RU"/>
              </w:rPr>
              <w:t>– в случае продажи недвижимого имущества, арендуемого (находящегося в безвозмездном пользовании под создание рабочих мест) не менее трех лет</w:t>
            </w:r>
            <w:r w:rsidRPr="008A4CD3">
              <w:rPr>
                <w:lang w:val="ru-RU"/>
              </w:rPr>
              <w:br/>
              <w:t>Акт инвентаризации капитальных строений (зданий, сооружений)</w:t>
            </w:r>
            <w:r w:rsidRPr="008A4CD3">
              <w:rPr>
                <w:vertAlign w:val="superscript"/>
                <w:lang w:val="ru-RU"/>
              </w:rPr>
              <w:t>5</w:t>
            </w:r>
            <w:r w:rsidRPr="008A4CD3">
              <w:rPr>
                <w:lang w:val="ru-RU"/>
              </w:rPr>
              <w:t xml:space="preserve"> </w:t>
            </w:r>
            <w:r w:rsidRPr="008A4CD3">
              <w:rPr>
                <w:lang w:val="ru-RU"/>
              </w:rPr>
              <w:br/>
              <w:t xml:space="preserve">Справка местного исполнительного и распорядительного органа о нахождении </w:t>
            </w:r>
            <w:r w:rsidRPr="008A4CD3">
              <w:rPr>
                <w:lang w:val="ru-RU"/>
              </w:rPr>
              <w:lastRenderedPageBreak/>
              <w:t>капитального строения (здания, сооружения) на землях общего пользования</w:t>
            </w:r>
            <w:r w:rsidRPr="008A4CD3">
              <w:rPr>
                <w:vertAlign w:val="superscript"/>
                <w:lang w:val="ru-RU"/>
              </w:rPr>
              <w:t>5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lastRenderedPageBreak/>
              <w:t>10. Передача без перехода права собственности, находящегося в собственности Гродненской области, в том числе в оперативном управлении или хозяйственном ведении коммунальных юридических лиц</w:t>
            </w:r>
            <w:r w:rsidRPr="008A4CD3">
              <w:rPr>
                <w:vertAlign w:val="superscript"/>
                <w:lang w:val="ru-RU"/>
              </w:rPr>
              <w:t>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Облисполком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Согласие принимающей стороны за подписью руководителя, его заместителя (либо иного уполномоченного лица)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капитальное строение</w:t>
            </w:r>
            <w:r w:rsidRPr="008A4CD3">
              <w:rPr>
                <w:vertAlign w:val="superscript"/>
                <w:lang w:val="ru-RU"/>
              </w:rPr>
              <w:t>2,4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земельный участок (за исключением случаев отчуждения изолированных помещений, машино-мест, долей в праве собственности на них)</w:t>
            </w:r>
            <w:r w:rsidRPr="008A4CD3">
              <w:rPr>
                <w:vertAlign w:val="superscript"/>
                <w:lang w:val="ru-RU"/>
              </w:rPr>
              <w:t>4</w:t>
            </w:r>
            <w:r w:rsidRPr="008A4CD3">
              <w:rPr>
                <w:lang w:val="ru-RU"/>
              </w:rPr>
              <w:br/>
              <w:t>Технический паспорт</w:t>
            </w:r>
            <w:r w:rsidRPr="008A4CD3">
              <w:rPr>
                <w:vertAlign w:val="superscript"/>
                <w:lang w:val="ru-RU"/>
              </w:rPr>
              <w:t>2,4</w:t>
            </w:r>
            <w:r w:rsidRPr="008A4CD3">
              <w:rPr>
                <w:lang w:val="ru-RU"/>
              </w:rPr>
              <w:t xml:space="preserve"> 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</w:t>
            </w:r>
            <w:r w:rsidRPr="008A4CD3">
              <w:rPr>
                <w:lang w:val="ru-RU"/>
              </w:rPr>
              <w:br/>
              <w:t>Акт инвентаризации капитальных строений (зданий, сооружений)</w:t>
            </w:r>
            <w:r w:rsidRPr="008A4CD3">
              <w:rPr>
                <w:vertAlign w:val="superscript"/>
                <w:lang w:val="ru-RU"/>
              </w:rPr>
              <w:t>5</w:t>
            </w:r>
            <w:r w:rsidRPr="008A4CD3">
              <w:rPr>
                <w:lang w:val="ru-RU"/>
              </w:rPr>
              <w:br/>
              <w:t>Справка местного исполнительного и распорядительного органа о нахождении капитального строения (здания, сооружения) на землях общего пользования</w:t>
            </w:r>
            <w:r w:rsidRPr="008A4CD3">
              <w:rPr>
                <w:vertAlign w:val="superscript"/>
                <w:lang w:val="ru-RU"/>
              </w:rPr>
              <w:t>5</w:t>
            </w:r>
            <w:r w:rsidRPr="008A4CD3">
              <w:rPr>
                <w:lang w:val="ru-RU"/>
              </w:rPr>
              <w:br/>
              <w:t>Акт о внутренней оценке</w:t>
            </w:r>
            <w:r>
              <w:t> </w:t>
            </w:r>
            <w:r w:rsidRPr="008A4CD3">
              <w:rPr>
                <w:lang w:val="ru-RU"/>
              </w:rPr>
              <w:t>– при передаче на безвозмездной основе, а в случае внесения в виде неденежного вклада в уставный фонд государственного юридического лица</w:t>
            </w:r>
            <w:r>
              <w:t> </w:t>
            </w:r>
            <w:r w:rsidRPr="008A4CD3">
              <w:rPr>
                <w:lang w:val="ru-RU"/>
              </w:rPr>
              <w:t>– с подтверждением правильности определения оценочной стоимости комитетом «Гроднооблимущество»</w:t>
            </w:r>
            <w:r w:rsidRPr="008A4CD3">
              <w:rPr>
                <w:lang w:val="ru-RU"/>
              </w:rPr>
              <w:br/>
            </w:r>
            <w:r w:rsidRPr="008A4CD3">
              <w:rPr>
                <w:lang w:val="ru-RU"/>
              </w:rPr>
              <w:lastRenderedPageBreak/>
              <w:t>Заключение об оценке (по определению рыночной стоимости)</w:t>
            </w:r>
            <w:r>
              <w:t> </w:t>
            </w:r>
            <w:r w:rsidRPr="008A4CD3">
              <w:rPr>
                <w:lang w:val="ru-RU"/>
              </w:rPr>
              <w:t>– при передаче на возмездной основе без проведения торгов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lastRenderedPageBreak/>
              <w:t>11. Аренда (согласование субаренды) и безвозмездное пользование недвижимого имущества (за исключением предприятий и незавершенных законсервированных и незаконсервированных капитальных строений) закрепленных на праве оперативного управления за облисполкомом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Председатель облисполкома с письменного разрешения комитета государственного имущества Гродненского областного исполнительного комитета (далее</w:t>
            </w:r>
            <w:r>
              <w:t> </w:t>
            </w:r>
            <w:r w:rsidRPr="008A4CD3">
              <w:rPr>
                <w:lang w:val="ru-RU"/>
              </w:rPr>
              <w:t>– комитет «Гроднооблимущество»)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Распоряжение председателя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Облисполком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капитальное строение (здание, сооружение), изолированное помещение, машино-место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Технический паспорт, либо выкопировка из технического паспорта (при его наличии)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t>, либо план помещений (площадей), сдаваемых в аренду (субаренду)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 w:rsidRPr="008A4CD3">
              <w:rPr>
                <w:lang w:val="ru-RU"/>
              </w:rPr>
              <w:br/>
              <w:t>Экономическое обоснование сдачи в аренду объекта недвижимости</w:t>
            </w:r>
            <w:r w:rsidRPr="008A4CD3">
              <w:rPr>
                <w:lang w:val="ru-RU"/>
              </w:rPr>
              <w:br/>
              <w:t>Письменное разрешение комитета «Гроднооблимущество»</w:t>
            </w:r>
            <w:r w:rsidRPr="008A4CD3">
              <w:rPr>
                <w:lang w:val="ru-RU"/>
              </w:rPr>
              <w:br/>
              <w:t>Проект договора аренды, согласованный с комитетом «Гроднооблимущество»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 xml:space="preserve">12. Аренда (согласование субаренды) и безвозмездное пользование недвижимого имущества (за исключением предприятий и незавершенных законсервированных и незаконсервированных капитальных </w:t>
            </w:r>
            <w:r w:rsidRPr="008A4CD3">
              <w:rPr>
                <w:lang w:val="ru-RU"/>
              </w:rPr>
              <w:lastRenderedPageBreak/>
              <w:t>строений) закрепленных на праве хозяйственного ведения или оперативного управления за органами управления облисполкома и коммунальными унитарными предприятиями, подчиненными непосредственно облисполкому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lastRenderedPageBreak/>
              <w:t>Орган управления облисполкома, коммунальные унитарные предприятия, подчиненные непосредственно облисполкому с письменного разрешения комитета «Гроднооблимущество»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Приказ (решение) руководителя органа управления облисполкома, коммунального унитарного предприятия, подчиненного непосредственно облисполкому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Орган управления облисполкома, коммунальные унитарные предприятия, подчиненные непосредственно облисполкому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капитальное строение (здание, сооружение), изолированное помещение, машино-место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Технический паспорт, либо выкопировка из технического паспорта (при его наличии)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t xml:space="preserve">, либо </w:t>
            </w:r>
            <w:r w:rsidRPr="008A4CD3">
              <w:rPr>
                <w:lang w:val="ru-RU"/>
              </w:rPr>
              <w:lastRenderedPageBreak/>
              <w:t>план помещений (площадей), сдаваемых в аренду (субаренду)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 w:rsidRPr="008A4CD3">
              <w:rPr>
                <w:lang w:val="ru-RU"/>
              </w:rPr>
              <w:br/>
              <w:t>Экономическое обоснование сдачи в аренду объекта недвижимости</w:t>
            </w:r>
            <w:r w:rsidRPr="008A4CD3">
              <w:rPr>
                <w:lang w:val="ru-RU"/>
              </w:rPr>
              <w:br/>
              <w:t>Письменное разрешение комитета «Гроднооблимущество»</w:t>
            </w:r>
            <w:r w:rsidRPr="008A4CD3">
              <w:rPr>
                <w:lang w:val="ru-RU"/>
              </w:rPr>
              <w:br/>
              <w:t>Проект договора аренды, согласованный с комитетом «Гроднооблимущество»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lastRenderedPageBreak/>
              <w:t xml:space="preserve">13. Аренда (согласование субаренды) и безвозмездное пользование недвижимого имущества (за исключением предприятий и незавершенных законсервированных и незаконсервированных капитальных строений), закрепленных на праве хозяйственного ведения или оперативного управления за коммунальными юридическими лицами (за исключением недвижимого имущества, закрепленного на праве оперативного управления за облисполкомом и коммунальными унитарными предприятиями, подчиненными </w:t>
            </w:r>
            <w:r w:rsidRPr="008A4CD3">
              <w:rPr>
                <w:lang w:val="ru-RU"/>
              </w:rPr>
              <w:lastRenderedPageBreak/>
              <w:t>непосредственно облисполкому)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lastRenderedPageBreak/>
              <w:t>Коммунальное юридическое лицо с письменного разрешения соответствующего органа управления облисполкома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Приказ (решение) руководителя коммунального юридического лица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Коммунальное юридическое лицо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капитальное строение (здание, сооружение), изолированное помещение, машино-место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Технический паспорт, либо выкопировка из технического паспорта (при его наличии)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t>, либо план помещений (площадей), сдаваемых в аренду (субаренду)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 w:rsidRPr="008A4CD3">
              <w:rPr>
                <w:lang w:val="ru-RU"/>
              </w:rPr>
              <w:br/>
              <w:t>Письменное разрешение органа управления облисполкома</w:t>
            </w:r>
            <w:r w:rsidRPr="008A4CD3">
              <w:rPr>
                <w:lang w:val="ru-RU"/>
              </w:rPr>
              <w:br/>
              <w:t>Проект договора аренды, согласованный с органом управления облисполкома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lastRenderedPageBreak/>
              <w:t>14. Аренда (согласование субаренды) и безвозмездное пользование недвижимого имущества (за исключением предприятий и незавершенных законсервированных и незаконсервированных капитальных строений), находящихся в безвозмездном пользовании хозяйственных обществ, созданных в соответствии с законодательством о приватизации, республиканских государственно-общественных объединений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Руководитель хозяйственного общества, созданного в соответствии с законодательством о приватизации, республиканского государственно-общественного объединения по согласованию со ссудодателями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Приказ (решение) руководителя хозяйственного общества, созданного в соответствии с законодательством о приватизации, республиканского государственно-общественного объединения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Хозяйственное общество, созданное в соответствии с законодательством о приватизации, республиканское государственно-общественное объединение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капитальное строение (здание, сооружение), изолированное помещение, машино-место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Технический паспорт, либо выкопировка из технического паспорта (при его наличии)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t>, либо план помещений (площадей), сдаваемых в аренду (субаренду)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 w:rsidRPr="008A4CD3">
              <w:rPr>
                <w:lang w:val="ru-RU"/>
              </w:rPr>
              <w:br/>
              <w:t>Экономическое обоснование сдачи в аренду объекта недвижимости</w:t>
            </w:r>
            <w:r w:rsidRPr="008A4CD3">
              <w:rPr>
                <w:lang w:val="ru-RU"/>
              </w:rPr>
              <w:br/>
              <w:t>Письменное согласие ссудодателя</w:t>
            </w:r>
            <w:r w:rsidRPr="008A4CD3">
              <w:rPr>
                <w:lang w:val="ru-RU"/>
              </w:rPr>
              <w:br/>
              <w:t>Проект договора аренды, согласованный с ссудодателем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 xml:space="preserve">15. Передача в безвозмездное пользование недвижимого имущества (за исключением предприятий и незавершенных законсервированных и незаконсервированных капитальных строений), находящихся в безвозмездном пользовании хозяйственных обществ, созданных в соответствии с законодательством о </w:t>
            </w:r>
            <w:r w:rsidRPr="008A4CD3">
              <w:rPr>
                <w:lang w:val="ru-RU"/>
              </w:rPr>
              <w:lastRenderedPageBreak/>
              <w:t>приватизации (их правопреемников), республиканских государственно-общественных объединений, в безвозмездное пользование другим хозяйственным обществам, созданным в соответствии с законодательством о приватизации (их правопреемникам), республиканским государственно-общественным объединениям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lastRenderedPageBreak/>
              <w:t>Ссудодатель с согласия ссудополучателей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Приказ (решение) руководителя ссудодателя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Ссудодатель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капитальное строение (здание, сооружение), изолированное помещение, машино-место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Технический паспорт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Акт о внутренней оценке стоимости основных средств</w:t>
            </w:r>
            <w:r w:rsidRPr="008A4CD3">
              <w:rPr>
                <w:lang w:val="ru-RU"/>
              </w:rPr>
              <w:br/>
              <w:t xml:space="preserve">Документ, подтверждающий государственную регистрацию юридического лица, индивидуального </w:t>
            </w:r>
            <w:r w:rsidRPr="008A4CD3">
              <w:rPr>
                <w:lang w:val="ru-RU"/>
              </w:rPr>
              <w:lastRenderedPageBreak/>
              <w:t>предпринимателя, или документ, удостоверяющий личность</w:t>
            </w:r>
            <w:r w:rsidRPr="008A4CD3">
              <w:rPr>
                <w:lang w:val="ru-RU"/>
              </w:rPr>
              <w:br/>
              <w:t>Согласие ссудополучателя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lastRenderedPageBreak/>
              <w:t>16. Приобретение в собственность Гродненской области, в том числе из собственности Республики Беларусь и собственности других административно-территориальных единиц, за счет средств областного бюджета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Совет с согласия облисполкома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Совета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Согласие собственника здания, сооружения, помещения, незавершенного строения на его отчуждение в собственность Гродненской области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капитальное строение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земельный участок (за исключением случаев отчуждения изолированных помещений, машино-мест, долей в праве собственности на них)</w:t>
            </w:r>
            <w:r w:rsidRPr="008A4CD3">
              <w:rPr>
                <w:lang w:val="ru-RU"/>
              </w:rPr>
              <w:br/>
              <w:t>Технический паспорт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Акт о внутренней оценке или заключение об оценке (по определению рыночной стоимости)</w:t>
            </w:r>
            <w:r w:rsidRPr="008A4CD3">
              <w:rPr>
                <w:lang w:val="ru-RU"/>
              </w:rPr>
              <w:br/>
              <w:t xml:space="preserve">Документ, подтверждающий государственную регистрацию юридического лица, индивидуального предпринимателя, или </w:t>
            </w:r>
            <w:r w:rsidRPr="008A4CD3">
              <w:rPr>
                <w:lang w:val="ru-RU"/>
              </w:rPr>
              <w:lastRenderedPageBreak/>
              <w:t>документ, удостоверяющий личность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lastRenderedPageBreak/>
              <w:t>17. Приобретение в собственность Гродненской области безвозмездно, в том числе из собственности Республики Беларусь и собственности других административно-территориальных единиц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Облисполком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Согласие собственника недвижимого имущества (за исключением предприятий) на его отчуждение в собственность Гродненской области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капитальное строение</w:t>
            </w:r>
            <w:r w:rsidRPr="008A4CD3">
              <w:rPr>
                <w:vertAlign w:val="superscript"/>
                <w:lang w:val="ru-RU"/>
              </w:rPr>
              <w:t>2,4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земельный участок (за исключением случаев отчуждения изолированных помещений, машино-мест, долей в праве собственности на них)</w:t>
            </w:r>
            <w:r w:rsidRPr="008A4CD3">
              <w:rPr>
                <w:vertAlign w:val="superscript"/>
                <w:lang w:val="ru-RU"/>
              </w:rPr>
              <w:t>4</w:t>
            </w:r>
            <w:r w:rsidRPr="008A4CD3">
              <w:rPr>
                <w:lang w:val="ru-RU"/>
              </w:rPr>
              <w:br/>
              <w:t>Технический паспорт</w:t>
            </w:r>
            <w:r w:rsidRPr="008A4CD3">
              <w:rPr>
                <w:vertAlign w:val="superscript"/>
                <w:lang w:val="ru-RU"/>
              </w:rPr>
              <w:t>2,4</w:t>
            </w:r>
            <w:r w:rsidRPr="008A4CD3">
              <w:rPr>
                <w:lang w:val="ru-RU"/>
              </w:rPr>
              <w:br/>
              <w:t>Акт о внутренней оценке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 w:rsidRPr="008A4CD3">
              <w:rPr>
                <w:lang w:val="ru-RU"/>
              </w:rPr>
              <w:br/>
              <w:t>Акт инвентаризации капитальных строений (зданий, сооружений)</w:t>
            </w:r>
            <w:r w:rsidRPr="008A4CD3">
              <w:rPr>
                <w:vertAlign w:val="superscript"/>
                <w:lang w:val="ru-RU"/>
              </w:rPr>
              <w:t>5</w:t>
            </w:r>
            <w:r w:rsidRPr="008A4CD3">
              <w:rPr>
                <w:lang w:val="ru-RU"/>
              </w:rPr>
              <w:br/>
              <w:t>Справка местного исполнительного и распорядительного органа о нахождении капитального строения (здания, сооружения) на землях общего пользования</w:t>
            </w:r>
            <w:r w:rsidRPr="008A4CD3">
              <w:rPr>
                <w:vertAlign w:val="superscript"/>
                <w:lang w:val="ru-RU"/>
              </w:rPr>
              <w:t>5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 xml:space="preserve">18. Приобретение в собственность Гродненской области за счет собственных средств, в том числе </w:t>
            </w:r>
            <w:r w:rsidRPr="008A4CD3">
              <w:rPr>
                <w:lang w:val="ru-RU"/>
              </w:rPr>
              <w:lastRenderedPageBreak/>
              <w:t>из собственности Республики Беларусь и собственности других административно-территориальных единиц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lastRenderedPageBreak/>
              <w:t>Коммунальное юридическое лицо по согласованию с облисполкомом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Приказ (решение) руководителя коммунального юридического лица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Коммунальное юридическое лицо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 xml:space="preserve">Согласие собственника недвижимого имущества (за исключением предприятий) на его </w:t>
            </w:r>
            <w:r w:rsidRPr="008A4CD3">
              <w:rPr>
                <w:lang w:val="ru-RU"/>
              </w:rPr>
              <w:lastRenderedPageBreak/>
              <w:t>отчуждение в собственность Гродненской области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капитальное строение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земельный участок (за исключением случаев отчуждения изолированных помещений, машино-мест, долей в праве собственности на них)</w:t>
            </w:r>
            <w:r w:rsidRPr="008A4CD3">
              <w:rPr>
                <w:lang w:val="ru-RU"/>
              </w:rPr>
              <w:br/>
              <w:t>Технический паспорт</w:t>
            </w:r>
            <w:r w:rsidRPr="008A4CD3">
              <w:rPr>
                <w:vertAlign w:val="superscript"/>
                <w:lang w:val="ru-RU"/>
              </w:rPr>
              <w:t>2</w:t>
            </w:r>
            <w:r w:rsidRPr="008A4CD3">
              <w:rPr>
                <w:lang w:val="ru-RU"/>
              </w:rPr>
              <w:br/>
              <w:t>Акт о внутренней оценке или заключение об оценке (по определению рыночной стоимости)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lastRenderedPageBreak/>
              <w:t>19. Залог</w:t>
            </w:r>
            <w:r>
              <w:rPr>
                <w:vertAlign w:val="superscript"/>
              </w:rPr>
              <w:t>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Облисполком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капитальное строение</w:t>
            </w:r>
            <w:r w:rsidRPr="008A4CD3">
              <w:rPr>
                <w:vertAlign w:val="superscript"/>
                <w:lang w:val="ru-RU"/>
              </w:rPr>
              <w:t>2,6</w:t>
            </w:r>
            <w:r w:rsidRPr="008A4CD3">
              <w:rPr>
                <w:lang w:val="ru-RU"/>
              </w:rPr>
              <w:br/>
              <w:t>Выписка</w:t>
            </w:r>
            <w:r w:rsidRPr="008A4CD3">
              <w:rPr>
                <w:lang w:val="ru-RU"/>
              </w:rPr>
              <w:br/>
              <w:t>из регистрационной книги о правах, ограничениях (обременениях) прав на земельный участок (за исключением случаев отчуждения изолированных помещений, машино-мест, долей в праве собственности на них)</w:t>
            </w:r>
            <w:r w:rsidRPr="008A4CD3">
              <w:rPr>
                <w:vertAlign w:val="superscript"/>
                <w:lang w:val="ru-RU"/>
              </w:rPr>
              <w:t>6</w:t>
            </w:r>
            <w:r w:rsidRPr="008A4CD3">
              <w:rPr>
                <w:lang w:val="ru-RU"/>
              </w:rPr>
              <w:br/>
              <w:t>Технический паспорт</w:t>
            </w:r>
            <w:r w:rsidRPr="008A4CD3">
              <w:rPr>
                <w:vertAlign w:val="superscript"/>
                <w:lang w:val="ru-RU"/>
              </w:rPr>
              <w:t>2,6</w:t>
            </w:r>
            <w:r w:rsidRPr="008A4CD3">
              <w:rPr>
                <w:lang w:val="ru-RU"/>
              </w:rPr>
              <w:br/>
              <w:t xml:space="preserve">Заключение об оценке (по определению </w:t>
            </w:r>
            <w:r w:rsidRPr="008A4CD3">
              <w:rPr>
                <w:lang w:val="ru-RU"/>
              </w:rPr>
              <w:lastRenderedPageBreak/>
              <w:t>рыночной стоимости)</w:t>
            </w:r>
            <w:r w:rsidRPr="008A4CD3">
              <w:rPr>
                <w:vertAlign w:val="superscript"/>
                <w:lang w:val="ru-RU"/>
              </w:rPr>
              <w:t>6</w:t>
            </w:r>
            <w:r w:rsidRPr="008A4CD3">
              <w:rPr>
                <w:lang w:val="ru-RU"/>
              </w:rPr>
              <w:br/>
              <w:t>Заключение экспертизы достоверности независимой оценки</w:t>
            </w:r>
            <w:r w:rsidRPr="008A4CD3">
              <w:rPr>
                <w:lang w:val="ru-RU"/>
              </w:rPr>
              <w:br/>
              <w:t>Акт о внутренней оценке стоимости имущества, которое поступит в будущем и на дату заключения договора об ипотеке не считается созданным в соответствии с законодательством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</w:t>
            </w:r>
            <w:r w:rsidRPr="008A4CD3">
              <w:rPr>
                <w:lang w:val="ru-RU"/>
              </w:rPr>
              <w:br/>
              <w:t>Проект кредитного договора, иного договора, в обеспечение исполнения обязательств по которому осуществляется залог (ипотека)</w:t>
            </w:r>
            <w:r w:rsidRPr="008A4CD3">
              <w:rPr>
                <w:lang w:val="ru-RU"/>
              </w:rPr>
              <w:br/>
              <w:t>Проект договора о залоге (ипотеке)</w:t>
            </w:r>
          </w:p>
        </w:tc>
      </w:tr>
      <w:tr w:rsidR="008A4CD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lastRenderedPageBreak/>
              <w:t>Движимое имущество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20. Отчуждение (стоимость каждого из которых превышает 30 тысяч базовых величин)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Облисполком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Согласие принимающей стороны за подписью руководителя, его заместителя (либо иного уполномоченного лица)</w:t>
            </w:r>
            <w:r>
              <w:t> </w:t>
            </w:r>
            <w:r w:rsidRPr="008A4CD3">
              <w:rPr>
                <w:lang w:val="ru-RU"/>
              </w:rPr>
              <w:t>– при отчуждении на безвозмездной основе, либо на возмездной основе без проведения торгов</w:t>
            </w:r>
            <w:r w:rsidRPr="008A4CD3">
              <w:rPr>
                <w:lang w:val="ru-RU"/>
              </w:rPr>
              <w:br/>
              <w:t>Акт о внутренней оценке</w:t>
            </w:r>
            <w:r w:rsidRPr="008A4CD3">
              <w:rPr>
                <w:vertAlign w:val="superscript"/>
                <w:lang w:val="ru-RU"/>
              </w:rPr>
              <w:t>7,10,12</w:t>
            </w:r>
            <w:r w:rsidRPr="008A4CD3">
              <w:rPr>
                <w:lang w:val="ru-RU"/>
              </w:rPr>
              <w:br/>
              <w:t>Заключение об оценке (по определению рыночной стоимости)</w:t>
            </w:r>
            <w:r w:rsidRPr="008A4CD3">
              <w:rPr>
                <w:vertAlign w:val="superscript"/>
                <w:lang w:val="ru-RU"/>
              </w:rPr>
              <w:t>3,9,11</w:t>
            </w:r>
            <w:r w:rsidRPr="008A4CD3">
              <w:rPr>
                <w:lang w:val="ru-RU"/>
              </w:rPr>
              <w:br/>
              <w:t>Акт о внутренней оценке стоимости основных средств и заключение об оценке (по определению рыночной стоимости)</w:t>
            </w:r>
            <w:r>
              <w:t> </w:t>
            </w:r>
            <w:r w:rsidRPr="008A4CD3">
              <w:rPr>
                <w:lang w:val="ru-RU"/>
              </w:rPr>
              <w:t>– при продаже на торгах по рыночной стоимости</w:t>
            </w:r>
            <w:r w:rsidRPr="008A4CD3">
              <w:rPr>
                <w:lang w:val="ru-RU"/>
              </w:rPr>
              <w:br/>
              <w:t xml:space="preserve">Инвентарная карточка учета объекта основных средств либо иной документ, подтверждающий </w:t>
            </w:r>
            <w:r w:rsidRPr="008A4CD3">
              <w:rPr>
                <w:lang w:val="ru-RU"/>
              </w:rPr>
              <w:lastRenderedPageBreak/>
              <w:t>принятие объекта основных средств к бухгалтерскому учету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8A4CD3" w:rsidRP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lastRenderedPageBreak/>
              <w:t>21. Отчуждение (стоимость каждого из которых не превышает 30 тысяч базовых величин)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jc w:val="center"/>
              <w:rPr>
                <w:lang w:val="ru-RU"/>
              </w:rPr>
            </w:pPr>
            <w:r w:rsidRPr="008A4CD3">
              <w:rPr>
                <w:lang w:val="ru-RU"/>
              </w:rPr>
              <w:t>Приказ (решение) руководителя органа управления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Pr="008A4CD3" w:rsidRDefault="008A4CD3">
            <w:pPr>
              <w:pStyle w:val="table10"/>
              <w:rPr>
                <w:lang w:val="ru-RU"/>
              </w:rPr>
            </w:pPr>
            <w:r w:rsidRPr="008A4CD3">
              <w:rPr>
                <w:lang w:val="ru-RU"/>
              </w:rPr>
              <w:t>Согласие принимающей стороны за подписью руководителя, его заместителя (либо иного уполномоченного лица)</w:t>
            </w:r>
            <w:r>
              <w:t> </w:t>
            </w:r>
            <w:r w:rsidRPr="008A4CD3">
              <w:rPr>
                <w:lang w:val="ru-RU"/>
              </w:rPr>
              <w:t>– при отчуждении на безвозмездной основе, либо на возмездной основе без проведения торгов</w:t>
            </w:r>
            <w:r w:rsidRPr="008A4CD3">
              <w:rPr>
                <w:lang w:val="ru-RU"/>
              </w:rPr>
              <w:br/>
              <w:t>Акт о внутренней оценке</w:t>
            </w:r>
            <w:r w:rsidRPr="008A4CD3">
              <w:rPr>
                <w:vertAlign w:val="superscript"/>
                <w:lang w:val="ru-RU"/>
              </w:rPr>
              <w:t>7,10,12</w:t>
            </w:r>
            <w:r w:rsidRPr="008A4CD3">
              <w:rPr>
                <w:lang w:val="ru-RU"/>
              </w:rPr>
              <w:br/>
              <w:t>Заключение об оценке (по определению рыночной стоимости)</w:t>
            </w:r>
            <w:r w:rsidRPr="008A4CD3">
              <w:rPr>
                <w:vertAlign w:val="superscript"/>
                <w:lang w:val="ru-RU"/>
              </w:rPr>
              <w:t>3,9,11</w:t>
            </w:r>
            <w:r w:rsidRPr="008A4CD3">
              <w:rPr>
                <w:lang w:val="ru-RU"/>
              </w:rPr>
              <w:br/>
              <w:t>Акт о внутренней оценке стоимости основных средств и заключение об оценке (по определению рыночной стоимости)</w:t>
            </w:r>
            <w:r>
              <w:t> </w:t>
            </w:r>
            <w:r w:rsidRPr="008A4CD3">
              <w:rPr>
                <w:lang w:val="ru-RU"/>
              </w:rPr>
              <w:t>– при продаже на торгах по рыночной стоимости</w:t>
            </w:r>
            <w:r w:rsidRPr="008A4CD3">
              <w:rPr>
                <w:lang w:val="ru-RU"/>
              </w:rPr>
              <w:br/>
              <w:t>Инвентарная карточка учета объекта основных средств либо иной документ, подтверждающий принятие объекта основных средств к бухгалтерскому учету</w:t>
            </w:r>
            <w:r w:rsidRPr="008A4CD3">
              <w:rPr>
                <w:lang w:val="ru-RU"/>
              </w:rP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 xml:space="preserve">22. Залог (стоимость каждого из которых </w:t>
            </w:r>
            <w:r>
              <w:lastRenderedPageBreak/>
              <w:t>превышает 300 тысяч базовых величин)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lastRenderedPageBreak/>
              <w:t>Облисполком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Заключение об оценке (по определению рыночной стоимости)</w:t>
            </w:r>
            <w:r>
              <w:br/>
            </w:r>
            <w:r>
              <w:lastRenderedPageBreak/>
              <w:t>Инвентарная карточка учета объекта основных средств либо иной документ, подтверждающий принятие объекта основных средств к бухгалтерскому учету</w:t>
            </w:r>
            <w:r>
              <w:br/>
              <w:t>Документ, подтверждающий государственную регистрацию юридического лица</w:t>
            </w:r>
            <w:r>
              <w:br/>
              <w:t>Проект кредитного договора, иного договора, в обеспечение исполнения обязательств по которому осуществляется залог</w:t>
            </w:r>
            <w:r>
              <w:br/>
              <w:t>Проект договора о залоге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lastRenderedPageBreak/>
              <w:t>23. Залог (стоимость каждого из которых не превышает 300 тысяч базовых величин)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Приказ (решение) руководителя органа управления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Заключение об оценке (по определению рыночной стоимости)</w:t>
            </w:r>
            <w:r>
              <w:br/>
              <w:t>Инвентарная карточка учета объекта основных средств либо иной документ, подтверждающий принятие объекта основных средств к бухгалтерскому учету</w:t>
            </w:r>
            <w:r>
              <w:br/>
              <w:t>Документ, подтверждающий государственную регистрацию юридического лица</w:t>
            </w:r>
            <w:r>
              <w:br/>
              <w:t>Проект кредитного договора, иного договора, в обеспечение исполнения обязательств по которому осуществляется залог</w:t>
            </w:r>
            <w:r>
              <w:br/>
              <w:t>Проект договора о залоге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24. Аренда (согласование субаренды) и безвозмездное пользование движимого имущества, закрепленного на праве оперативного управления за облисполкомом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Председатель облисполкома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Распоряжение председателя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Облисполком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 бухгалтерскому учету</w:t>
            </w:r>
            <w:r>
              <w:br/>
              <w:t xml:space="preserve">Документ, подтверждающий государственную </w:t>
            </w:r>
            <w:r>
              <w:lastRenderedPageBreak/>
              <w:t>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lastRenderedPageBreak/>
              <w:t>25. Аренда (согласование субаренды) и безвозмездное пользование движимого имущества, закрепленного на праве хозяйственного ведения или оперативного управления за органами управления облисполкома и коммунальными унитарными предприятиями, подчиненными непосредственно облисполкому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Руководитель органа управления облисполкома, коммунального унитарного предприятия, подчиненного непосредственно облисполкому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Приказ (решение) руководителя органа управления облисполкома, коммунального унитарного предприятия, подчиненного непосредственно облисполкому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облисполкома, коммунальное унитарное предприятие, подчиненное непосредственно облисполкому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 xml:space="preserve">Инвентарная карточка учета объекта основных средств либо иной документ, подтверждающий принятие объекта основных средств к бухгалтерскому учету </w:t>
            </w:r>
            <w: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26. Аренда (согласование субаренды) и безвозмездное пользование движимого имущества, закрепленного на праве хозяйственного ведения или оперативного управления за коммунальными юридическими лицами (за исключением имущества, закрепленного на праве оперативного управления за облисполкомом и коммунальными унитарными предприятиями, подчиненные непосредственно облисполкому)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Коммунальное юридическое лицо по согласованию с соответствующим органом управления облисполкома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Приказ (решение) руководителя коммунального юридического лица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Коммунальное юридическое лицо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 бухгалтерскому учету</w:t>
            </w:r>
            <w: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 xml:space="preserve">27. Аренда (согласование субаренды) движимого </w:t>
            </w:r>
            <w:r>
              <w:lastRenderedPageBreak/>
              <w:t>имущества, находящегося в безвозмездном пользовании находящихся в безвозмездном пользовании хозяйственных обществ, созданных в соответствии с законодательством о приватизации, республиканских государственно-общественных объединений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lastRenderedPageBreak/>
              <w:t xml:space="preserve">Руководитель хозяйственного (общества, созданного в соответствии с </w:t>
            </w:r>
            <w:r>
              <w:lastRenderedPageBreak/>
              <w:t>законодательством о приватизации, республиканского государственно-общественного объединения по согласованию со ссудодателями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lastRenderedPageBreak/>
              <w:t xml:space="preserve">Приказ (решение) руководителя хозяйственного общества, </w:t>
            </w:r>
            <w:r>
              <w:lastRenderedPageBreak/>
              <w:t>созданного в соответствии с законодательством о приватизации, республиканского государственно-общественного объединения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lastRenderedPageBreak/>
              <w:t xml:space="preserve">Хозяйственное общество, созданное в соответствии с законодательством о </w:t>
            </w:r>
            <w:r>
              <w:lastRenderedPageBreak/>
              <w:t>приватизации, республиканское государственно-общественного объединение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lastRenderedPageBreak/>
              <w:t xml:space="preserve">Инвентарная карточка учета объекта основных средств либо иной документ, </w:t>
            </w:r>
            <w:r>
              <w:lastRenderedPageBreak/>
              <w:t>подтверждающий принятие объекта основных средств к бухгалтерскому учету</w:t>
            </w:r>
            <w: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lastRenderedPageBreak/>
              <w:t>28. Передача в безвозмездное пользование движимого имущества, находящегося в безвозмездном пользовании хозяйственных обществ, созданных в соответствии с законодательством о приватизации (их правопреемников), республиканских государственно-общественных объединений, в безвозмездное пользование другим хозяйственным обществам, созданным в соответствии с законодательством о приватизации (их правопреемникам), республиканским государственно-общественным объединениям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Ссудодатель с согласия ссудополучателей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Приказ (решение) руководителя ссудодателя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Ссудодатель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Акт о внутренней оценке стоимости основных средств</w:t>
            </w:r>
            <w:r>
              <w:br/>
              <w:t>Инвентарная карточка учета объекта основных средств либо иной документ, подтверждающий принятие объекта основных средств к бухгалтерскому учету</w:t>
            </w:r>
            <w:r>
              <w:br/>
              <w:t xml:space="preserve">Документ, подтверждающий государственную регистрацию юридического лица, индивидуального предпринимателя, или документ, удостоверяющий личность </w:t>
            </w:r>
            <w:r>
              <w:br/>
              <w:t>Согласие ссудополучателя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29. Передача без перехода права собственности</w:t>
            </w:r>
            <w:r>
              <w:rPr>
                <w:vertAlign w:val="superscript"/>
              </w:rPr>
              <w:t>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Приказ (решение) руководителя органа управления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Согласие принимающей стороны за подписью руководителя, его заместителя (либо иного уполномоченного лица)</w:t>
            </w:r>
            <w:r>
              <w:br/>
              <w:t xml:space="preserve">Акт о внутренней оценке – при передаче на безвозмездной основе, а в случае внесения в виде неденежного вклада в </w:t>
            </w:r>
            <w:r>
              <w:lastRenderedPageBreak/>
              <w:t>уставный фонд государственного юридического лица – с подтверждением правильности определения оценочной стоимости комитетом «Гроднооблимущество»</w:t>
            </w:r>
            <w:r>
              <w:br/>
              <w:t>Заключение об оценке (по определению рыночной стоимости) – при передаче на возмездной основе без проведения торгов</w:t>
            </w:r>
            <w:r>
              <w:br/>
              <w:t>Инвентарная карточка учета объекта основных средств либо иной документ, подтверждающий принятие объекта основных средств к бухгалтерскому учету</w:t>
            </w:r>
            <w:r>
              <w:br/>
              <w:t>Документ, подтверждающий государственную регистрацию юридического лица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lastRenderedPageBreak/>
              <w:t>30. Приобретение движимого имущества в собственность Гродненской области, в том числе из собственности Республики Беларусь и собственности других административно-территориальных единиц, за счет средств областного бюджета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Приказ (решение) руководителя органа управления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Согласие собственника движимого имущества на отчуждение в собственность Гродненской области</w:t>
            </w:r>
            <w:r>
              <w:br/>
              <w:t>Акт о внутренней оценке или заключение об оценке (по определению рыночной стоимости)</w:t>
            </w:r>
            <w:r>
              <w:br/>
              <w:t>Инвентарная карточка учета объекта основных средств либо иной документ, подтверждающий принятие объекта основных средств к бухгалтерскому учету</w:t>
            </w:r>
            <w: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 xml:space="preserve">31. Приобретение движимого имущества, кроме </w:t>
            </w:r>
            <w:r>
              <w:lastRenderedPageBreak/>
              <w:t>иного движимого имущества, относящегося к основным средствам, в собственность Гродненской области за счет собственных средств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lastRenderedPageBreak/>
              <w:t xml:space="preserve">Коммунальное юридическое лицо по согласованию с </w:t>
            </w:r>
            <w:r>
              <w:lastRenderedPageBreak/>
              <w:t>органом управления облисполкома (в случае его отсутствия по согласования с заместителем председателя облисполкома, к ведению которого отнесено коммунальное юридическое лицо)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lastRenderedPageBreak/>
              <w:t xml:space="preserve">Приказ (решение) руководителя коммунального </w:t>
            </w:r>
            <w:r>
              <w:lastRenderedPageBreak/>
              <w:t>юридического лица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lastRenderedPageBreak/>
              <w:t>Коммунальное юридическое лицо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 xml:space="preserve">Согласие собственника движимого имущества на отчуждение в </w:t>
            </w:r>
            <w:r>
              <w:lastRenderedPageBreak/>
              <w:t>собственность Гродненской области</w:t>
            </w:r>
            <w:r>
              <w:br/>
              <w:t>Акт о внутренней оценке или заключение об оценке (по определению рыночной стоимости)</w:t>
            </w:r>
            <w:r>
              <w:br/>
              <w:t>Инвентарная карточка учета объекта основных средств либо иной документ, подтверждающий принятие объекта основных средств к бухгалтерскому учету</w:t>
            </w:r>
            <w: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lastRenderedPageBreak/>
              <w:t>32. Приобретение в собственность Гродненской области за счет собственных средств иного движимого имущества, относящегося к основным средствам, а также имущества, относящегося к оборотным активам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Коммунальное юридическое лицо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Приказ (решение) руководителя коммунального юридического лица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Коммунальное юридическое лицо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Согласие собственника движимого имущества на отчуждение в собственность Гродненской области</w:t>
            </w:r>
            <w:r>
              <w:br/>
              <w:t>Акт о внутренней оценке или заключение об оценке (по определению рыночной стоимости)</w:t>
            </w:r>
            <w:r>
              <w:br/>
              <w:t>Инвентарная карточка учета объекта основных средств либо иной документ, подтверждающий принятие объекта основных средств к бухгалтерскому учету</w:t>
            </w:r>
            <w: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8A4CD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Акции (доли в уставных фондах) хозяйственных обществ (товариществ)</w:t>
            </w:r>
          </w:p>
        </w:tc>
      </w:tr>
      <w:tr w:rsidR="008A4CD3">
        <w:trPr>
          <w:trHeight w:val="240"/>
        </w:trPr>
        <w:tc>
          <w:tcPr>
            <w:tcW w:w="601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 xml:space="preserve">33. Отчуждение, в том числе внесение в уставный фонд негосударственных </w:t>
            </w:r>
            <w:r>
              <w:lastRenderedPageBreak/>
              <w:t>юридических лиц, находящихся в собственности Гродненской области акций (долей в уставных фондах) хозяйственных обществ, перерабатывающих сельскохозяйственную продукцию исключением акций (долей в уставных фондах) хозяйственных обществ (товариществ), указанных в пункте 33 настоящего приложения)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lastRenderedPageBreak/>
              <w:t>Облисполком по согласованию с Президентом Республики Беларусь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 xml:space="preserve">Решение облисполкома, согласованное в установленном </w:t>
            </w:r>
            <w:r>
              <w:lastRenderedPageBreak/>
              <w:t>законодательством порядке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lastRenderedPageBreak/>
              <w:t xml:space="preserve">Орган государственного управления и иные государственные </w:t>
            </w:r>
            <w:r>
              <w:lastRenderedPageBreak/>
              <w:t>организации, подчиненные облисполкому, уполномоченные управлять акциями (долями в уставных фондах) принадлежащими Гродненской области «Гроднооблимущество» по предложениям органов управления облисполкома – при отчуждении на возмездной основе</w:t>
            </w:r>
          </w:p>
        </w:tc>
        <w:tc>
          <w:tcPr>
            <w:tcW w:w="2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lastRenderedPageBreak/>
              <w:t xml:space="preserve">Согласие принимающей стороны за подписью руководителя, его заместителя (либо иного </w:t>
            </w:r>
            <w:r>
              <w:lastRenderedPageBreak/>
              <w:t>уполномоченного лица) – при отчуждении на безвозмездной основе, либо на возмездной основе без проведения торгов</w:t>
            </w:r>
            <w:r>
              <w:br/>
              <w:t>Выписка со счета «депо»</w:t>
            </w:r>
            <w:r>
              <w:br/>
              <w:t>Учредительные документы</w:t>
            </w:r>
            <w: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>, – в отношении принимающей стороны</w:t>
            </w:r>
            <w:r>
              <w:br/>
              <w:t>Заключение об оценке (по определению рыночной стоимости)</w:t>
            </w:r>
            <w:r>
              <w:rPr>
                <w:vertAlign w:val="superscript"/>
              </w:rPr>
              <w:t>3,8</w:t>
            </w:r>
            <w:r>
              <w:t xml:space="preserve"> стороны за подписью руководителя, его заместителя (либо иного уполномоченного лица) – при отчуждении на безвозмездной основе, либо на возмездной основе без проведения торгов</w:t>
            </w:r>
            <w:r>
              <w:br/>
              <w:t>Выписка со счета «депо»</w:t>
            </w:r>
            <w:r>
              <w:br/>
              <w:t>Учредительные документы</w:t>
            </w:r>
            <w: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>, – в отношении принимающей стороны</w:t>
            </w:r>
            <w:r>
              <w:br/>
              <w:t>Заключение об оценке (по определению рыночной стоимости)</w:t>
            </w:r>
            <w:r>
              <w:rPr>
                <w:vertAlign w:val="superscript"/>
              </w:rPr>
              <w:t>3,8</w:t>
            </w:r>
            <w:r>
              <w:t xml:space="preserve">, а в случае внесения акций (долей в уставных фондах) в уставный фонд государственного юридического лица – </w:t>
            </w:r>
            <w:r>
              <w:lastRenderedPageBreak/>
              <w:t>акт о внутренней оценке</w:t>
            </w:r>
            <w:r>
              <w:br/>
              <w:t>определения оценочной стоимости хозяйственного общества с расчетом оценочной стоимости акций (долей в уставном фонде)</w:t>
            </w:r>
            <w:r>
              <w:br/>
              <w:t>Согласие принимающей стороны за подписью руководителя, его заместителя (либо иного уполномоченного лица) – при отчуждении на безвозмездной основе, либо на возмездной основе без проведения торгов</w:t>
            </w:r>
            <w:r>
              <w:br/>
              <w:t>Выписка со счета «депо»</w:t>
            </w:r>
            <w:r>
              <w:br/>
              <w:t>Учредительные документы</w:t>
            </w:r>
            <w: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>, – в отношении принимающей стороны</w:t>
            </w:r>
            <w:r>
              <w:br/>
              <w:t>Согласие принимающей стороны за подписью руководителя, его заместителя (либо иного уполномоченного лица) – при отчуждении на безвозмездной основе, либо на возмездной основе без проведения торгов</w:t>
            </w:r>
            <w:r>
              <w:br/>
              <w:t>Выписка со счета «депо»</w:t>
            </w:r>
            <w:r>
              <w:br/>
              <w:t>Заключение об оценке (по определению рыночной стоимости)</w:t>
            </w:r>
            <w:r>
              <w:rPr>
                <w:vertAlign w:val="superscript"/>
              </w:rPr>
              <w:t>3,8</w:t>
            </w:r>
            <w:r>
              <w:t xml:space="preserve">, а в случае внесения акций (долей в уставных фондах) в уставный фонд государственного юридического лица- акт о внутренней оценке определения оценочной стоимости хозяйственного </w:t>
            </w:r>
            <w:r>
              <w:lastRenderedPageBreak/>
              <w:t>общества с расчетом оценочной стоимости акций (долей в уставном фонде)</w:t>
            </w:r>
            <w:r>
              <w:br/>
              <w:t>Учредительные документы</w:t>
            </w:r>
            <w: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>, – в отношении принимающей стороны</w:t>
            </w:r>
          </w:p>
        </w:tc>
      </w:tr>
      <w:tr w:rsidR="008A4C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A4CD3" w:rsidRDefault="008A4C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CD3" w:rsidRDefault="008A4C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CD3" w:rsidRDefault="008A4C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государственного управления и иные государственные организации, подчиненные облисполкому, уполномоченные управлять акциями (долями в уставных фондах) принадлежащими Гродненской области – при отчуждении на безвозмездной основе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CD3" w:rsidRDefault="008A4CD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4CD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A4CD3" w:rsidRDefault="008A4C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CD3" w:rsidRDefault="008A4C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CD3" w:rsidRDefault="008A4CD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управления облисполкома – при отчуждении на возмездной или безвозмездной основе акции (долей в уставных фондах) хозяйственных обществ (товариществ), закрепленных на праве оперативного управления или хозяйственного ведения за подчиненными данному органу управления</w:t>
            </w:r>
            <w:r>
              <w:br/>
              <w:t>облисполкома коммунальными юридическими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4CD3" w:rsidRDefault="008A4CD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lastRenderedPageBreak/>
              <w:t>35. Залог находящихся в собственности Гродненской области акций (долей в уставных фондах) хозяйственных обществ, перерабатывающих сельскохозяйственную продукцию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Облисполком по согласованию с Президентом Республики Беларусь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</w:t>
            </w:r>
            <w:r>
              <w:br/>
              <w:t>облисполкома,</w:t>
            </w:r>
            <w:r>
              <w:br/>
              <w:t>согласованное</w:t>
            </w:r>
            <w:r>
              <w:br/>
              <w:t>в установленном</w:t>
            </w:r>
            <w:r>
              <w:br/>
              <w:t>законодательством</w:t>
            </w:r>
            <w:r>
              <w:br/>
              <w:t>порядке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государственного управления и иные государственные организации, подчиненные облисполкому, уполномоченные управлять акциями (долями в уставных фондах)</w:t>
            </w:r>
            <w:r>
              <w:br/>
              <w:t>принадлежащими Гродненской области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Выписка со счета «депо»</w:t>
            </w:r>
            <w: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>
              <w:br/>
              <w:t>Учредительные документы хозяйственного общества (товарищества)</w:t>
            </w:r>
            <w:r>
              <w:br/>
              <w:t>Заключение об оценке (по определению рыночной стоимости)</w:t>
            </w:r>
            <w:r>
              <w:br/>
              <w:t>Проект кредитного договора, иного договора, в обеспечение исполнения обязательств по которому осуществляется залог</w:t>
            </w:r>
            <w:r>
              <w:br/>
              <w:t>Проект договора о залоге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36. Залог (за исключением акций (долей в уставных фондах) хозяйственных обществ (товариществ), указанных в пункте 35 настоящего приложения)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Совет по согласованию с облисполкомом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Совета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 xml:space="preserve">Орган государственного управления и иные государственные организации, подчиненные облисполкому, уполномоченные управлять акциями (долями в уставных фондах) </w:t>
            </w:r>
            <w:r>
              <w:lastRenderedPageBreak/>
              <w:t>принадлежащими Гродненской области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lastRenderedPageBreak/>
              <w:t xml:space="preserve">Выписка со счета «депо» </w:t>
            </w:r>
            <w:r>
              <w:br/>
              <w:t xml:space="preserve">Документ, подтверждающий государственную регистрацию юридического лица, индивидуального предпринимателя, или документ, удостоверяющий </w:t>
            </w:r>
            <w:r>
              <w:lastRenderedPageBreak/>
              <w:t>личность</w:t>
            </w:r>
            <w:r>
              <w:br/>
              <w:t xml:space="preserve">Учредительные документы хозяйственного общества (товарищества) </w:t>
            </w:r>
            <w:r>
              <w:br/>
              <w:t>Заключение об оценке (по определению рыночной стоимости)</w:t>
            </w:r>
            <w:r>
              <w:br/>
              <w:t>Проект кредитного договора, иного договора, в обеспечение исполнения обязательств по которому осуществляется залог</w:t>
            </w:r>
            <w:r>
              <w:br/>
              <w:t>Проект договора о залоге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lastRenderedPageBreak/>
              <w:t>37. Приобретение в собственность Гродненской области за счет областного бюджета не связанное с внесением имущества в уставные фонды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Облисполком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Комитет «Гроднооблимущество» по предложению органа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Согласие собственника акций (долей в уставном фонде) на их отчуждение в собственность Гродненской области за подписью руководителя (либо лица, его заменяющего)</w:t>
            </w:r>
            <w:r>
              <w:br/>
              <w:t>Выписка со счета «депо»</w:t>
            </w:r>
            <w:r>
              <w:br/>
              <w:t>Учредительные документы</w:t>
            </w:r>
            <w: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  <w:r>
              <w:br/>
              <w:t>Копия бухгалтерского баланса хозяйственного общества (товарищества) за последний отчетный год и период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38. Приобретение в собственность Гродненской области безвозмездно, в том числе из собственности Республики Беларусь либо административно-территориальных единиц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Облисполком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Комитет «Гроднооблимущество» по предложению органа управления облисполкома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Согласие собственника акций (долей в уставном фонде) на их отчуждение в собственность Гродненской области за подписью руководителя (либо лица, его заменяющего)</w:t>
            </w:r>
            <w:r>
              <w:br/>
              <w:t>Выписка со счета «депо»</w:t>
            </w:r>
            <w:r>
              <w:br/>
            </w:r>
            <w:r>
              <w:lastRenderedPageBreak/>
              <w:t>Копия бухгалтерского баланса хозяйственного общества (товарищества) за последний отчетный год и период</w:t>
            </w:r>
            <w:r>
              <w:br/>
              <w:t>Учредительные документы</w:t>
            </w:r>
            <w:r>
              <w:br/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lastRenderedPageBreak/>
              <w:t>39. Доверительное управление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Совет по согласованию с облисполкомом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Совета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государственного управления и иные государственные организации, подчиненные облисполкому, уполномоченные управлять акциями (долями в уставных фондах) принадлежащими Гродненской области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Выписка со счета «депо»</w:t>
            </w:r>
            <w:r>
              <w:br/>
              <w:t>Учредительные документы</w:t>
            </w:r>
            <w:r>
              <w:br/>
              <w:t>Документ, подтверждающий государственную регистрацию юридического лица</w:t>
            </w:r>
            <w:r>
              <w:br/>
              <w:t>Специальное разрешение (лицензия) на осуществление профессиональной и биржевой деятельности по ценным бумагам – в случаях, предусмотренных законодательными актами</w:t>
            </w:r>
          </w:p>
        </w:tc>
      </w:tr>
      <w:tr w:rsidR="008A4CD3">
        <w:trPr>
          <w:trHeight w:val="240"/>
        </w:trPr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40. Передача без перехода права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Облисполком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Решение облисполкома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  <w:jc w:val="center"/>
            </w:pPr>
            <w:r>
              <w:t>Орган государственного управления и иные государственные организации, подчиненные облисполкому, уполномоченные управлять акциями (долями в уставных фондах) принадлежащими Гродненской области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table10"/>
            </w:pPr>
            <w:r>
              <w:t>Выписка со счета «депо»</w:t>
            </w:r>
            <w:r>
              <w:br/>
              <w:t>Учредительные документы</w:t>
            </w:r>
            <w:r>
              <w:br/>
              <w:t>Документ, подтверждающий государственную регистрацию юридического лица</w:t>
            </w:r>
            <w:r>
              <w:br/>
              <w:t>Заключение об оценке (по определению рыночной стоимости) – в случае передачи на возмездной основе</w:t>
            </w:r>
          </w:p>
        </w:tc>
      </w:tr>
    </w:tbl>
    <w:p w:rsidR="008A4CD3" w:rsidRDefault="008A4CD3">
      <w:pPr>
        <w:pStyle w:val="snoskiline"/>
      </w:pPr>
      <w:r>
        <w:t>______________________________</w:t>
      </w:r>
    </w:p>
    <w:p w:rsidR="008A4CD3" w:rsidRDefault="008A4CD3">
      <w:pPr>
        <w:pStyle w:val="snoski"/>
      </w:pPr>
      <w:r>
        <w:rPr>
          <w:vertAlign w:val="superscript"/>
        </w:rPr>
        <w:t>1</w:t>
      </w:r>
      <w:r>
        <w:t>Государственный орган (государственная организация, должностное лицо), принимающий или согласующий решение о распоряжении имуществом, может запрашивать иную информацию, относящуюся к проекту решения.</w:t>
      </w:r>
    </w:p>
    <w:p w:rsidR="008A4CD3" w:rsidRDefault="008A4CD3">
      <w:pPr>
        <w:pStyle w:val="snoski"/>
      </w:pPr>
      <w:r>
        <w:rPr>
          <w:vertAlign w:val="superscript"/>
        </w:rPr>
        <w:t>2</w:t>
      </w:r>
      <w:r>
        <w:t>Для имущества, находящегося за пределами территории Республики Беларусь, представляется иной аналогичный документ.</w:t>
      </w:r>
    </w:p>
    <w:p w:rsidR="008A4CD3" w:rsidRDefault="008A4CD3">
      <w:pPr>
        <w:pStyle w:val="snoski"/>
      </w:pPr>
      <w:r>
        <w:rPr>
          <w:vertAlign w:val="superscript"/>
        </w:rPr>
        <w:t>3</w:t>
      </w:r>
      <w:r>
        <w:t>В случаях:</w:t>
      </w:r>
    </w:p>
    <w:p w:rsidR="008A4CD3" w:rsidRDefault="008A4CD3">
      <w:pPr>
        <w:pStyle w:val="snoski"/>
      </w:pPr>
      <w:r>
        <w:lastRenderedPageBreak/>
        <w:t>отчуждения на возмездной основе без проведения торгов;</w:t>
      </w:r>
    </w:p>
    <w:p w:rsidR="008A4CD3" w:rsidRDefault="008A4CD3">
      <w:pPr>
        <w:pStyle w:val="snoski"/>
      </w:pPr>
      <w:r>
        <w:t>внесения в виде неденежного вклада в уставный фонд негосударственного юридического лица;</w:t>
      </w:r>
    </w:p>
    <w:p w:rsidR="008A4CD3" w:rsidRDefault="008A4CD3">
      <w:pPr>
        <w:pStyle w:val="snoski"/>
      </w:pPr>
      <w:r>
        <w:t>отчуждения объектов аренды (безвозмездного пользования) в соответствии с пунктом 6 Инструкции о порядке распоряжения имуществом, находящимся в собственности Гродненской области, утвержденной решением Гродненского областного Совета депутатов от 17 сентября 2019 г. № 148 (далее – Инструкция).</w:t>
      </w:r>
    </w:p>
    <w:p w:rsidR="008A4CD3" w:rsidRDefault="008A4CD3">
      <w:pPr>
        <w:pStyle w:val="snoski"/>
      </w:pPr>
      <w:r>
        <w:rPr>
          <w:vertAlign w:val="superscript"/>
        </w:rPr>
        <w:t>4</w:t>
      </w:r>
      <w:r>
        <w:t>За исключением случаев отчуждения на безвозмездной основе из собственности Гродненской области в собственность Республики Беларусь либо административно-территориальных единиц, передачи без перехода права собственности на безвозмездной основе, приобретения на безвозмездной основе в собственность Гродненской области капитальных строений (зданий, сооружений), относящихся к объектам инженерной и транспортной инфраструктуры, расположенным на землях общего пользования, право собственности на которые не зарегистрировано в установленном порядке.</w:t>
      </w:r>
    </w:p>
    <w:p w:rsidR="008A4CD3" w:rsidRDefault="008A4CD3">
      <w:pPr>
        <w:pStyle w:val="snoski"/>
      </w:pPr>
      <w:r>
        <w:rPr>
          <w:vertAlign w:val="superscript"/>
        </w:rPr>
        <w:t>5</w:t>
      </w:r>
      <w:r>
        <w:t>В случаях отчуждения на безвозмездной основе из собственности Гродненской области в собственность Республики Беларусь либо административно-территориальных единиц, передачи без перехода права собственности на безвозмездной основе, приобретения на безвозмездной основе в собственность Гродненской области капитальных строений (зданий, сооружений), относящихся к объектам инженерной и транспортной инфраструктуры, расположенным на землях общего пользования, право собственности на которые не зарегистрировано в установленном порядке.</w:t>
      </w:r>
    </w:p>
    <w:p w:rsidR="008A4CD3" w:rsidRDefault="008A4CD3">
      <w:pPr>
        <w:pStyle w:val="snoski"/>
      </w:pPr>
      <w:r>
        <w:rPr>
          <w:vertAlign w:val="superscript"/>
        </w:rPr>
        <w:t>6</w:t>
      </w:r>
      <w:r>
        <w:t>За исключением капитальных строений (зданий, сооружений), изолированных помещений, машино-мест, которые поступят залогодателю в будущем и на дату заключения договора об ипотеке не считаются созданными в соответствии с законодательством.</w:t>
      </w:r>
    </w:p>
    <w:p w:rsidR="008A4CD3" w:rsidRDefault="008A4CD3">
      <w:pPr>
        <w:pStyle w:val="snoski"/>
      </w:pPr>
      <w:r>
        <w:rPr>
          <w:vertAlign w:val="superscript"/>
        </w:rPr>
        <w:t>7</w:t>
      </w:r>
      <w:r>
        <w:t>За исключением случаев:</w:t>
      </w:r>
    </w:p>
    <w:p w:rsidR="008A4CD3" w:rsidRDefault="008A4CD3">
      <w:pPr>
        <w:pStyle w:val="snoski"/>
      </w:pPr>
      <w:r>
        <w:t>отчуждения на возмездной основе без проведения торгов;</w:t>
      </w:r>
    </w:p>
    <w:p w:rsidR="008A4CD3" w:rsidRDefault="008A4CD3">
      <w:pPr>
        <w:pStyle w:val="snoski"/>
      </w:pPr>
      <w:r>
        <w:t>внесения в виде неденежного вклада в уставный фонд негосударственного юридического лица;</w:t>
      </w:r>
    </w:p>
    <w:p w:rsidR="008A4CD3" w:rsidRDefault="008A4CD3">
      <w:pPr>
        <w:pStyle w:val="snoski"/>
      </w:pPr>
      <w:r>
        <w:t>отчуждения объектов аренды (безвозмездного пользования) в соответствии с пунктом 6 Инструкции.</w:t>
      </w:r>
    </w:p>
    <w:p w:rsidR="008A4CD3" w:rsidRDefault="008A4CD3">
      <w:pPr>
        <w:pStyle w:val="snoski"/>
      </w:pPr>
      <w:r>
        <w:rPr>
          <w:vertAlign w:val="superscript"/>
        </w:rPr>
        <w:t>8</w:t>
      </w:r>
      <w:r>
        <w:t>В случаях отчуждения путем продажи на торгах.</w:t>
      </w:r>
    </w:p>
    <w:p w:rsidR="008A4CD3" w:rsidRDefault="008A4CD3">
      <w:pPr>
        <w:pStyle w:val="snoski"/>
      </w:pPr>
      <w:r>
        <w:rPr>
          <w:vertAlign w:val="superscript"/>
        </w:rPr>
        <w:t>9</w:t>
      </w:r>
      <w:r>
        <w:t>В случаях отчуждения путем продажи на торгах материальных историко-культурных ценностей либо культурных ценностей, составляющих Библиотечный фонд Республики Беларусь, Национальный архивный фонд Республики Беларусь или включенных в Музейный фонд Республики Беларусь, а также представленных в установленном порядке для придания им статуса историко-культурной ценности.</w:t>
      </w:r>
    </w:p>
    <w:p w:rsidR="008A4CD3" w:rsidRPr="008A4CD3" w:rsidRDefault="008A4CD3">
      <w:pPr>
        <w:pStyle w:val="snoski"/>
        <w:rPr>
          <w:lang w:val="ru-RU"/>
        </w:rPr>
      </w:pPr>
      <w:r w:rsidRPr="008A4CD3">
        <w:rPr>
          <w:vertAlign w:val="superscript"/>
          <w:lang w:val="ru-RU"/>
        </w:rPr>
        <w:t>10</w:t>
      </w:r>
      <w:r w:rsidRPr="008A4CD3">
        <w:rPr>
          <w:lang w:val="ru-RU"/>
        </w:rPr>
        <w:t>За исключением отчуждения путем продажи на торгах материальных историко-культурных ценностей либо культурных ценностей, составляющих Библиотечный фонд Республики Беларусь, Национальный архивный фонд Республики Беларусь или включенных в Музейный фонд Республики Беларусь, а также представленных в установленном порядке для придания им статуса историко-культурной ценности.</w:t>
      </w:r>
    </w:p>
    <w:p w:rsidR="008A4CD3" w:rsidRDefault="008A4CD3">
      <w:pPr>
        <w:pStyle w:val="snoski"/>
      </w:pPr>
      <w:r>
        <w:rPr>
          <w:vertAlign w:val="superscript"/>
        </w:rPr>
        <w:t>11</w:t>
      </w:r>
      <w:r>
        <w:t>В случаях отчуждения путем продажи на торгах недвижимого и движимого имущества, находящегося в собственности Гродненской области и расположенного за пределами Республики Беларусь.</w:t>
      </w:r>
    </w:p>
    <w:p w:rsidR="008A4CD3" w:rsidRDefault="008A4CD3">
      <w:pPr>
        <w:pStyle w:val="snoski"/>
      </w:pPr>
      <w:r>
        <w:rPr>
          <w:vertAlign w:val="superscript"/>
        </w:rPr>
        <w:t>12</w:t>
      </w:r>
      <w:r>
        <w:t>За исключением отчуждения путем продажи на торгах недвижимого и движимого имущества, находящегося в собственности Гродненской области и расположенного за пределами Республики Беларусь.</w:t>
      </w:r>
    </w:p>
    <w:p w:rsidR="008A4CD3" w:rsidRDefault="008A4CD3">
      <w:pPr>
        <w:pStyle w:val="snoski"/>
        <w:spacing w:after="240"/>
      </w:pPr>
      <w:r>
        <w:rPr>
          <w:vertAlign w:val="superscript"/>
        </w:rPr>
        <w:t>13</w:t>
      </w:r>
      <w:r>
        <w:t>По согласованию с комитетом государственного имущества Гродненского областного исполнительного комитета.</w:t>
      </w:r>
    </w:p>
    <w:p w:rsidR="008A4CD3" w:rsidRDefault="008A4CD3">
      <w:pPr>
        <w:pStyle w:val="titlep"/>
        <w:jc w:val="left"/>
      </w:pPr>
      <w:r>
        <w:t>ОБОСНОВАНИЕ</w:t>
      </w:r>
      <w:r>
        <w:br/>
        <w:t>необходимости принятия решения Гродненского областного исполнительного комитета «Об установлении порядка подготовки проектов решений»</w:t>
      </w:r>
    </w:p>
    <w:p w:rsidR="008A4CD3" w:rsidRDefault="008A4CD3">
      <w:pPr>
        <w:pStyle w:val="newncpi"/>
      </w:pPr>
      <w:r>
        <w:t xml:space="preserve">Решение Гродненского областного исполнительного комитета «Об установлении порядка подготовки проектов решений» (далее – решение) подготовлено на основании </w:t>
      </w:r>
      <w:r>
        <w:rPr>
          <w:rStyle w:val="ab"/>
          <w:u w:val="single"/>
        </w:rPr>
        <w:t>решения Гродненского областного Совета депутатов от 17 сентября 2019 г. № 150</w:t>
      </w:r>
      <w:r>
        <w:t xml:space="preserve"> «О порядке подготовки решений», </w:t>
      </w:r>
      <w:r>
        <w:rPr>
          <w:rStyle w:val="ab"/>
          <w:u w:val="single"/>
        </w:rPr>
        <w:t>пункта 19</w:t>
      </w:r>
      <w:r>
        <w:t xml:space="preserve"> Указа Президента Республики Беларусь от 10 мая 2019 г. № 169 «О распоряжении государственным имуществом».</w:t>
      </w:r>
    </w:p>
    <w:p w:rsidR="008A4CD3" w:rsidRDefault="008A4CD3">
      <w:pPr>
        <w:pStyle w:val="newncpi"/>
      </w:pPr>
      <w:r>
        <w:t xml:space="preserve">В соответствии с </w:t>
      </w:r>
      <w:r>
        <w:rPr>
          <w:rStyle w:val="ab"/>
          <w:u w:val="single"/>
        </w:rPr>
        <w:t>решением Гродненского областного Совета депутатов от 17 сентября 2019 г. № 150</w:t>
      </w:r>
      <w:r>
        <w:t xml:space="preserve"> Гродненскому областному исполнительному комитету поручено установить порядок подготовки проектов решений о распоряжении имуществом, находящимся в собственности Гродненской области.</w:t>
      </w:r>
    </w:p>
    <w:p w:rsidR="008A4CD3" w:rsidRDefault="008A4CD3">
      <w:pPr>
        <w:pStyle w:val="newncpi"/>
      </w:pPr>
      <w:r>
        <w:t xml:space="preserve">Данным решением устанавливается порядок подготовки проектов решений о распоряжении имуществом, находящимся в собственности Гродненской области, в </w:t>
      </w:r>
      <w:r>
        <w:lastRenderedPageBreak/>
        <w:t>зависимости от видов сделок по распоряжению государственным имуществом, государственными органами (государственными организациями), принимающими решения о распоряжении имуществом.</w:t>
      </w:r>
    </w:p>
    <w:p w:rsidR="008A4CD3" w:rsidRDefault="008A4CD3">
      <w:pPr>
        <w:pStyle w:val="newncpi"/>
      </w:pPr>
      <w:r>
        <w:t>Решение предлагаем разместить на официальном Интернет-сайте Гродненского областного исполнительного комитета и в ИПС «ЭТАЛОН».</w:t>
      </w:r>
    </w:p>
    <w:p w:rsidR="008A4CD3" w:rsidRDefault="008A4C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5008"/>
      </w:tblGrid>
      <w:tr w:rsidR="008A4CD3">
        <w:trPr>
          <w:trHeight w:val="57"/>
        </w:trPr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4CD3" w:rsidRDefault="008A4CD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Председатель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комитета «Гроднооблимущество»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A4CD3" w:rsidRDefault="008A4CD3">
            <w:pPr>
              <w:pStyle w:val="newncpi0"/>
              <w:jc w:val="right"/>
            </w:pPr>
            <w:r>
              <w:rPr>
                <w:rStyle w:val="pers"/>
              </w:rPr>
              <w:t>В.И.Невера</w:t>
            </w:r>
          </w:p>
        </w:tc>
      </w:tr>
    </w:tbl>
    <w:p w:rsidR="008A4CD3" w:rsidRDefault="008A4CD3">
      <w:pPr>
        <w:pStyle w:val="newncpi"/>
      </w:pPr>
      <w:r>
        <w:t> </w:t>
      </w:r>
    </w:p>
    <w:p w:rsidR="009E64B2" w:rsidRDefault="009E64B2"/>
    <w:sectPr w:rsidR="009E64B2" w:rsidSect="008A4C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73" w:rsidRDefault="007C3473" w:rsidP="008A4CD3">
      <w:pPr>
        <w:spacing w:after="0" w:line="240" w:lineRule="auto"/>
      </w:pPr>
      <w:r>
        <w:separator/>
      </w:r>
    </w:p>
  </w:endnote>
  <w:endnote w:type="continuationSeparator" w:id="0">
    <w:p w:rsidR="007C3473" w:rsidRDefault="007C3473" w:rsidP="008A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D3" w:rsidRDefault="008A4C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D3" w:rsidRDefault="008A4C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64"/>
    </w:tblGrid>
    <w:tr w:rsidR="008A4CD3" w:rsidTr="008A4CD3">
      <w:tc>
        <w:tcPr>
          <w:tcW w:w="1800" w:type="dxa"/>
          <w:shd w:val="clear" w:color="auto" w:fill="auto"/>
          <w:vAlign w:val="center"/>
        </w:tcPr>
        <w:p w:rsidR="008A4CD3" w:rsidRDefault="008A4CD3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shd w:val="clear" w:color="auto" w:fill="auto"/>
          <w:vAlign w:val="center"/>
        </w:tcPr>
        <w:p w:rsidR="008A4CD3" w:rsidRDefault="008A4CD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18.11.2019</w:t>
          </w:r>
        </w:p>
        <w:p w:rsidR="008A4CD3" w:rsidRPr="008A4CD3" w:rsidRDefault="008A4CD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A4CD3" w:rsidRDefault="008A4C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73" w:rsidRDefault="007C3473" w:rsidP="008A4CD3">
      <w:pPr>
        <w:spacing w:after="0" w:line="240" w:lineRule="auto"/>
      </w:pPr>
      <w:r>
        <w:separator/>
      </w:r>
    </w:p>
  </w:footnote>
  <w:footnote w:type="continuationSeparator" w:id="0">
    <w:p w:rsidR="007C3473" w:rsidRDefault="007C3473" w:rsidP="008A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D3" w:rsidRDefault="008A4CD3" w:rsidP="00B7171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A4CD3" w:rsidRDefault="008A4C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D3" w:rsidRPr="008A4CD3" w:rsidRDefault="008A4CD3" w:rsidP="00B7171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A4CD3">
      <w:rPr>
        <w:rStyle w:val="a7"/>
        <w:rFonts w:ascii="Times New Roman" w:hAnsi="Times New Roman" w:cs="Times New Roman"/>
        <w:sz w:val="24"/>
      </w:rPr>
      <w:fldChar w:fldCharType="begin"/>
    </w:r>
    <w:r w:rsidRPr="008A4CD3">
      <w:rPr>
        <w:rStyle w:val="a7"/>
        <w:rFonts w:ascii="Times New Roman" w:hAnsi="Times New Roman" w:cs="Times New Roman"/>
        <w:sz w:val="24"/>
      </w:rPr>
      <w:instrText xml:space="preserve"> PAGE </w:instrText>
    </w:r>
    <w:r w:rsidRPr="008A4CD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A4CD3">
      <w:rPr>
        <w:rStyle w:val="a7"/>
        <w:rFonts w:ascii="Times New Roman" w:hAnsi="Times New Roman" w:cs="Times New Roman"/>
        <w:sz w:val="24"/>
      </w:rPr>
      <w:fldChar w:fldCharType="end"/>
    </w:r>
  </w:p>
  <w:p w:rsidR="008A4CD3" w:rsidRPr="008A4CD3" w:rsidRDefault="008A4CD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D3" w:rsidRDefault="008A4C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3"/>
    <w:rsid w:val="007C3473"/>
    <w:rsid w:val="008A4CD3"/>
    <w:rsid w:val="009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71140-B503-46DC-9C46-BA6D0C0F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A4CD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8A4C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reamble">
    <w:name w:val="preamble"/>
    <w:basedOn w:val="a"/>
    <w:rsid w:val="008A4C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8A4C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A4CD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able10">
    <w:name w:val="table10"/>
    <w:basedOn w:val="a"/>
    <w:rsid w:val="008A4CD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8A4CD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append1">
    <w:name w:val="append1"/>
    <w:basedOn w:val="a"/>
    <w:rsid w:val="008A4CD3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8A4C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A4CD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8A4CD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A4CD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A4CD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A4CD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A4C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A4C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b">
    <w:name w:val="ab"/>
    <w:basedOn w:val="a0"/>
    <w:rsid w:val="008A4CD3"/>
  </w:style>
  <w:style w:type="paragraph" w:styleId="a3">
    <w:name w:val="header"/>
    <w:basedOn w:val="a"/>
    <w:link w:val="a4"/>
    <w:uiPriority w:val="99"/>
    <w:unhideWhenUsed/>
    <w:rsid w:val="008A4C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CD3"/>
  </w:style>
  <w:style w:type="paragraph" w:styleId="a5">
    <w:name w:val="footer"/>
    <w:basedOn w:val="a"/>
    <w:link w:val="a6"/>
    <w:uiPriority w:val="99"/>
    <w:unhideWhenUsed/>
    <w:rsid w:val="008A4C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CD3"/>
  </w:style>
  <w:style w:type="character" w:styleId="a7">
    <w:name w:val="page number"/>
    <w:basedOn w:val="a0"/>
    <w:uiPriority w:val="99"/>
    <w:semiHidden/>
    <w:unhideWhenUsed/>
    <w:rsid w:val="008A4CD3"/>
  </w:style>
  <w:style w:type="table" w:styleId="a8">
    <w:name w:val="Table Grid"/>
    <w:basedOn w:val="a1"/>
    <w:uiPriority w:val="39"/>
    <w:rsid w:val="008A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5431</Words>
  <Characters>44426</Characters>
  <Application>Microsoft Office Word</Application>
  <DocSecurity>0</DocSecurity>
  <Lines>2961</Lines>
  <Paragraphs>280</Paragraphs>
  <ScaleCrop>false</ScaleCrop>
  <Company/>
  <LinksUpToDate>false</LinksUpToDate>
  <CharactersWithSpaces>49577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Смоленская</dc:creator>
  <cp:keywords/>
  <dc:description/>
  <cp:lastModifiedBy>Екатерина Смоленская</cp:lastModifiedBy>
  <cp:revision>2</cp:revision>
  <dcterms:created xsi:type="dcterms:W3CDTF">2019-11-18T07:50:00Z</dcterms:created>
  <dcterms:modified xsi:type="dcterms:W3CDTF">2019-11-18T07:52:00Z</dcterms:modified>
</cp:coreProperties>
</file>